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2883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I.T.I.S. </w:t>
      </w:r>
      <w:r w:rsidR="00F7280B">
        <w:rPr>
          <w:b/>
          <w:sz w:val="28"/>
        </w:rPr>
        <w:t>“</w:t>
      </w:r>
      <w:r>
        <w:rPr>
          <w:b/>
          <w:sz w:val="28"/>
        </w:rPr>
        <w:t>MAGISTRI CUMACINI</w:t>
      </w:r>
      <w:r w:rsidR="00F7280B">
        <w:rPr>
          <w:b/>
          <w:sz w:val="28"/>
        </w:rPr>
        <w:t>” - COMO</w:t>
      </w:r>
    </w:p>
    <w:p w14:paraId="15D1ED41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</w:rPr>
      </w:pPr>
    </w:p>
    <w:p w14:paraId="31878AEA" w14:textId="462B82ED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</w:rPr>
      </w:pPr>
      <w:r>
        <w:rPr>
          <w:b/>
          <w:sz w:val="24"/>
        </w:rPr>
        <w:t>ANNO SCOLASTICO 20</w:t>
      </w:r>
      <w:r w:rsidR="00D44A6E">
        <w:rPr>
          <w:b/>
          <w:sz w:val="24"/>
        </w:rPr>
        <w:t>2</w:t>
      </w:r>
      <w:r w:rsidR="00E46ACE">
        <w:rPr>
          <w:b/>
          <w:sz w:val="24"/>
        </w:rPr>
        <w:t>2</w:t>
      </w:r>
      <w:r>
        <w:rPr>
          <w:b/>
          <w:sz w:val="24"/>
        </w:rPr>
        <w:t>/</w:t>
      </w:r>
      <w:r w:rsidR="00D44A6E">
        <w:rPr>
          <w:b/>
          <w:sz w:val="24"/>
        </w:rPr>
        <w:t>202</w:t>
      </w:r>
      <w:r w:rsidR="00E46ACE">
        <w:rPr>
          <w:b/>
          <w:sz w:val="24"/>
        </w:rPr>
        <w:t>3</w:t>
      </w:r>
    </w:p>
    <w:p w14:paraId="37E9049B" w14:textId="731BCEDD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</w:rPr>
      </w:pPr>
      <w:r>
        <w:rPr>
          <w:b/>
          <w:sz w:val="24"/>
        </w:rPr>
        <w:t xml:space="preserve">Classe </w:t>
      </w:r>
      <w:r w:rsidR="00CC7398">
        <w:rPr>
          <w:b/>
          <w:sz w:val="24"/>
        </w:rPr>
        <w:t>3^</w:t>
      </w:r>
      <w:r>
        <w:rPr>
          <w:b/>
          <w:sz w:val="24"/>
        </w:rPr>
        <w:t xml:space="preserve"> </w:t>
      </w:r>
      <w:r w:rsidR="00072548">
        <w:rPr>
          <w:b/>
          <w:sz w:val="24"/>
        </w:rPr>
        <w:t>MM2</w:t>
      </w:r>
    </w:p>
    <w:p w14:paraId="016280BC" w14:textId="575E6E70" w:rsidR="007E6ED8" w:rsidRDefault="00CD5851">
      <w:pPr>
        <w:pStyle w:val="Titolo1"/>
        <w:jc w:val="center"/>
        <w:rPr>
          <w:sz w:val="26"/>
        </w:rPr>
      </w:pPr>
      <w:r>
        <w:rPr>
          <w:sz w:val="26"/>
        </w:rPr>
        <w:t>“</w:t>
      </w:r>
      <w:r w:rsidR="007E6ED8">
        <w:rPr>
          <w:sz w:val="26"/>
        </w:rPr>
        <w:t>PROGRAMMA DI MECCANICA MACCHINE</w:t>
      </w:r>
      <w:r w:rsidR="004D73E7">
        <w:rPr>
          <w:sz w:val="26"/>
        </w:rPr>
        <w:t xml:space="preserve"> ED ENERGIA</w:t>
      </w:r>
      <w:r>
        <w:rPr>
          <w:sz w:val="26"/>
        </w:rPr>
        <w:t>”</w:t>
      </w:r>
      <w:r w:rsidR="007E6ED8">
        <w:rPr>
          <w:sz w:val="26"/>
        </w:rPr>
        <w:t xml:space="preserve"> </w:t>
      </w:r>
    </w:p>
    <w:p w14:paraId="3AF15848" w14:textId="77777777" w:rsidR="007E6ED8" w:rsidRDefault="007E6ED8"/>
    <w:p w14:paraId="57D48D89" w14:textId="77777777" w:rsidR="00844894" w:rsidRPr="00844894" w:rsidRDefault="00844894" w:rsidP="0084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 xml:space="preserve">Dimensioni e </w:t>
      </w:r>
      <w:proofErr w:type="spellStart"/>
      <w:r w:rsidRPr="00B2587D">
        <w:rPr>
          <w:b/>
          <w:sz w:val="24"/>
          <w:szCs w:val="24"/>
        </w:rPr>
        <w:t>unita'</w:t>
      </w:r>
      <w:proofErr w:type="spellEnd"/>
      <w:r w:rsidRPr="00B2587D">
        <w:rPr>
          <w:b/>
          <w:sz w:val="24"/>
          <w:szCs w:val="24"/>
        </w:rPr>
        <w:t xml:space="preserve"> di misura</w:t>
      </w:r>
      <w:r>
        <w:rPr>
          <w:u w:val="single"/>
        </w:rPr>
        <w:t xml:space="preserve"> </w:t>
      </w:r>
    </w:p>
    <w:p w14:paraId="10469BBC" w14:textId="77777777" w:rsidR="00844894" w:rsidRDefault="00844894" w:rsidP="0084489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Sistemi di unità di misura</w:t>
      </w:r>
    </w:p>
    <w:p w14:paraId="7FD14266" w14:textId="77777777" w:rsidR="00844894" w:rsidRDefault="00844894" w:rsidP="0084489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Unità fondamentali e derivate</w:t>
      </w:r>
    </w:p>
    <w:p w14:paraId="19ED51B9" w14:textId="77777777" w:rsidR="00844894" w:rsidRDefault="00844894" w:rsidP="0084489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Conversioni ed analisi dimensionali</w:t>
      </w:r>
    </w:p>
    <w:p w14:paraId="4064D3B0" w14:textId="77777777" w:rsidR="00844894" w:rsidRDefault="00844894" w:rsidP="0084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19EA97" w14:textId="77777777" w:rsidR="00844894" w:rsidRDefault="00844894" w:rsidP="00844894">
      <w:pPr>
        <w:pStyle w:val="Titolo2"/>
        <w:rPr>
          <w:sz w:val="26"/>
        </w:rPr>
      </w:pPr>
      <w:r>
        <w:rPr>
          <w:sz w:val="26"/>
        </w:rPr>
        <w:t>MECCANICA</w:t>
      </w:r>
    </w:p>
    <w:p w14:paraId="38499306" w14:textId="77777777" w:rsidR="00844894" w:rsidRDefault="00844894" w:rsidP="00844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9A23DE" w14:textId="77777777" w:rsidR="007E6ED8" w:rsidRDefault="007E6ED8">
      <w:pPr>
        <w:pStyle w:val="Titolo3"/>
      </w:pPr>
      <w:r>
        <w:t>STATICA</w:t>
      </w:r>
    </w:p>
    <w:p w14:paraId="295F01EC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CD98164" w14:textId="77777777" w:rsidR="007E6ED8" w:rsidRDefault="00F12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Forze e momenti</w:t>
      </w:r>
      <w:r w:rsidR="00844894">
        <w:rPr>
          <w:u w:val="words"/>
        </w:rPr>
        <w:t xml:space="preserve"> </w:t>
      </w:r>
    </w:p>
    <w:p w14:paraId="7F45BE2E" w14:textId="77777777" w:rsidR="007E6ED8" w:rsidRDefault="007E6ED8">
      <w:pPr>
        <w:numPr>
          <w:ilvl w:val="0"/>
          <w:numId w:val="2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Concetto di forza</w:t>
      </w:r>
    </w:p>
    <w:p w14:paraId="319DD749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Postulati della statica</w:t>
      </w:r>
    </w:p>
    <w:p w14:paraId="0F58C6A4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Composizione e scomposizione di forze incidenti e parallele</w:t>
      </w:r>
    </w:p>
    <w:p w14:paraId="5BC9411E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Teorema delle proiezioni</w:t>
      </w:r>
    </w:p>
    <w:p w14:paraId="52D3F6EF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Momento di una forza rispetto ad un punto</w:t>
      </w:r>
      <w:r w:rsidR="005D47C4">
        <w:t xml:space="preserve"> e rispetto ad un asse</w:t>
      </w:r>
    </w:p>
    <w:p w14:paraId="28B52344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Teorema di </w:t>
      </w:r>
      <w:proofErr w:type="spellStart"/>
      <w:r>
        <w:t>Varignon</w:t>
      </w:r>
      <w:proofErr w:type="spellEnd"/>
      <w:r>
        <w:t xml:space="preserve"> e sue applicazioni</w:t>
      </w:r>
    </w:p>
    <w:p w14:paraId="4816A585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Coppia di forze: proprietà delle coppie, e loro composizione e scomposizione</w:t>
      </w:r>
    </w:p>
    <w:p w14:paraId="27D8B38A" w14:textId="77777777" w:rsidR="007E6ED8" w:rsidRDefault="005D47C4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Coppia di trasporto e sistemi equivalenti</w:t>
      </w:r>
    </w:p>
    <w:p w14:paraId="3F6C6EE7" w14:textId="77777777" w:rsidR="007E6ED8" w:rsidRDefault="007E6ED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Riduzione di un sistema di forze ad un punto</w:t>
      </w:r>
    </w:p>
    <w:p w14:paraId="3DE76F7B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AC9A2C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Baricentro</w:t>
      </w:r>
      <w:r w:rsidR="00F12C42" w:rsidRPr="00B2587D">
        <w:rPr>
          <w:b/>
          <w:sz w:val="24"/>
          <w:szCs w:val="24"/>
        </w:rPr>
        <w:t>, momenti statici e momenti di inerzia</w:t>
      </w:r>
    </w:p>
    <w:p w14:paraId="62A377AD" w14:textId="77777777" w:rsidR="007E6ED8" w:rsidRDefault="005723D3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Baricentro e momenti statici</w:t>
      </w:r>
    </w:p>
    <w:p w14:paraId="3433250E" w14:textId="77777777" w:rsidR="007E6ED8" w:rsidRDefault="007E6ED8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Baricentro di </w:t>
      </w:r>
      <w:r w:rsidR="00A3689B">
        <w:t xml:space="preserve">massa, di </w:t>
      </w:r>
      <w:r>
        <w:t>volume, di superficie, di linea</w:t>
      </w:r>
    </w:p>
    <w:p w14:paraId="29215192" w14:textId="77777777" w:rsidR="007E6ED8" w:rsidRDefault="007E6ED8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Teoremi di </w:t>
      </w:r>
      <w:proofErr w:type="spellStart"/>
      <w:r>
        <w:t>Guldino</w:t>
      </w:r>
      <w:proofErr w:type="spellEnd"/>
    </w:p>
    <w:p w14:paraId="7E430C73" w14:textId="67CE4B61" w:rsidR="00F12C42" w:rsidRDefault="00FB056E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Momento d’inerzia di superficie e di massa (formule per disco pieno ed anelli di piccolo e grande spessore rispetto all’asse baricentrico parallelo alle generatrici), raggio giratorio d’inerzia</w:t>
      </w:r>
    </w:p>
    <w:p w14:paraId="702EA3DF" w14:textId="5EC8CBB0" w:rsidR="00FB056E" w:rsidRDefault="00FB056E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Teorema di trasposizione</w:t>
      </w:r>
    </w:p>
    <w:p w14:paraId="6D41A3BE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33958E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Condizioni di equilibrio di un sistema di forze</w:t>
      </w:r>
      <w:r w:rsidR="00844894" w:rsidRPr="00B2587D">
        <w:rPr>
          <w:b/>
          <w:sz w:val="24"/>
          <w:szCs w:val="24"/>
        </w:rPr>
        <w:t xml:space="preserve"> </w:t>
      </w:r>
    </w:p>
    <w:p w14:paraId="77FD20DB" w14:textId="77777777" w:rsidR="005723D3" w:rsidRDefault="007E6ED8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Equilibrio </w:t>
      </w:r>
      <w:r w:rsidR="005723D3">
        <w:t>di un corpo rigido</w:t>
      </w:r>
    </w:p>
    <w:p w14:paraId="44E25B35" w14:textId="77777777" w:rsidR="007E6ED8" w:rsidRDefault="005723D3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Diagramma di corpo libero</w:t>
      </w:r>
      <w:r w:rsidR="007E6ED8">
        <w:t xml:space="preserve"> </w:t>
      </w:r>
    </w:p>
    <w:p w14:paraId="3AD1DE97" w14:textId="77777777" w:rsidR="007E6ED8" w:rsidRDefault="005723D3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Vincoli</w:t>
      </w:r>
    </w:p>
    <w:p w14:paraId="205514A2" w14:textId="77777777" w:rsidR="007E6ED8" w:rsidRDefault="005723D3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Forze esterne: carichi e reazioni vincolari</w:t>
      </w:r>
    </w:p>
    <w:p w14:paraId="7B055327" w14:textId="77777777" w:rsidR="005723D3" w:rsidRDefault="005723D3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Strutture labili, isostatiche e iperstatiche</w:t>
      </w:r>
    </w:p>
    <w:p w14:paraId="16540A3D" w14:textId="77777777" w:rsidR="007E6ED8" w:rsidRDefault="007E6ED8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Determinazione delle reazioni vincolari nel piano</w:t>
      </w:r>
    </w:p>
    <w:p w14:paraId="31197E6F" w14:textId="77777777" w:rsidR="007E6ED8" w:rsidRDefault="007E6ED8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Equilibrio dei complessi di corpi</w:t>
      </w:r>
    </w:p>
    <w:p w14:paraId="3A142B9C" w14:textId="74373865" w:rsidR="008C1B6E" w:rsidRDefault="008C1B6E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Determinazione delle reazioni vincolari in 3D</w:t>
      </w:r>
    </w:p>
    <w:p w14:paraId="057B61CC" w14:textId="67FBF193" w:rsidR="00CD5851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8EB984" w14:textId="75194299" w:rsidR="00CD5851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Macchine semplici</w:t>
      </w:r>
    </w:p>
    <w:p w14:paraId="651CD414" w14:textId="5C269258" w:rsidR="00CD5851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Vantaggio, leva, carrucola e paranco, verricello e argano, piano inclinato, cuneo e vite</w:t>
      </w:r>
    </w:p>
    <w:p w14:paraId="4DD555B4" w14:textId="5C0C7147" w:rsidR="00CD5851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629B44" w14:textId="77777777" w:rsidR="00CD5851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2D9DDDC" w14:textId="05BC2B95" w:rsidR="001A5D50" w:rsidRDefault="001A5D50" w:rsidP="001A5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EE09CDE" w14:textId="3851DD1E" w:rsidR="00CD5851" w:rsidRDefault="00CD5851" w:rsidP="001A5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79CA230" w14:textId="16C739F1" w:rsidR="00CD5851" w:rsidRDefault="00CD5851" w:rsidP="001A5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40681AE" w14:textId="77777777" w:rsidR="00CD5851" w:rsidRDefault="00CD5851" w:rsidP="001A5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B2100C2" w14:textId="77777777" w:rsidR="007E6ED8" w:rsidRPr="00237E39" w:rsidRDefault="007E6ED8" w:rsidP="00237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237E39">
        <w:rPr>
          <w:b/>
          <w:sz w:val="24"/>
          <w:szCs w:val="24"/>
        </w:rPr>
        <w:lastRenderedPageBreak/>
        <w:t>CINEMATICA</w:t>
      </w:r>
      <w:r w:rsidR="00445EFE" w:rsidRPr="00237E39">
        <w:rPr>
          <w:b/>
          <w:sz w:val="24"/>
          <w:szCs w:val="24"/>
        </w:rPr>
        <w:t xml:space="preserve"> E DINAMICA</w:t>
      </w:r>
    </w:p>
    <w:p w14:paraId="6C270963" w14:textId="77777777" w:rsidR="007E6ED8" w:rsidRPr="00F7280B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09FFEFF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Cinematica</w:t>
      </w:r>
      <w:r>
        <w:rPr>
          <w:u w:val="words"/>
        </w:rPr>
        <w:t xml:space="preserve"> </w:t>
      </w:r>
      <w:r w:rsidR="00445EFE">
        <w:rPr>
          <w:u w:val="words"/>
        </w:rPr>
        <w:t xml:space="preserve"> </w:t>
      </w:r>
    </w:p>
    <w:p w14:paraId="05064300" w14:textId="77777777" w:rsidR="007E6ED8" w:rsidRDefault="007E6ED8">
      <w:pPr>
        <w:numPr>
          <w:ilvl w:val="0"/>
          <w:numId w:val="25"/>
        </w:numPr>
        <w:tabs>
          <w:tab w:val="clear" w:pos="360"/>
          <w:tab w:val="num" w:pos="36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  <w:jc w:val="both"/>
      </w:pPr>
      <w:r>
        <w:t>Elementi del moto di un punto: velocità ed accelerazioni medie ed istantanee</w:t>
      </w:r>
    </w:p>
    <w:p w14:paraId="5C44F99E" w14:textId="77777777" w:rsidR="007E6ED8" w:rsidRDefault="007E6ED8">
      <w:pPr>
        <w:numPr>
          <w:ilvl w:val="0"/>
          <w:numId w:val="25"/>
        </w:numPr>
        <w:tabs>
          <w:tab w:val="clear" w:pos="360"/>
          <w:tab w:val="num" w:pos="36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</w:pPr>
      <w:r>
        <w:t>Moto rettilineo uniforme</w:t>
      </w:r>
    </w:p>
    <w:p w14:paraId="5D28F917" w14:textId="77777777" w:rsidR="007E6ED8" w:rsidRDefault="008948BA">
      <w:pPr>
        <w:numPr>
          <w:ilvl w:val="0"/>
          <w:numId w:val="25"/>
        </w:numPr>
        <w:tabs>
          <w:tab w:val="clear" w:pos="360"/>
          <w:tab w:val="num" w:pos="36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</w:pPr>
      <w:r>
        <w:t xml:space="preserve">Moto rettilineo uniformemente accelerato </w:t>
      </w:r>
    </w:p>
    <w:p w14:paraId="07E8C744" w14:textId="77777777" w:rsidR="007E6ED8" w:rsidRDefault="008948BA">
      <w:pPr>
        <w:numPr>
          <w:ilvl w:val="0"/>
          <w:numId w:val="25"/>
        </w:numPr>
        <w:tabs>
          <w:tab w:val="clear" w:pos="360"/>
          <w:tab w:val="num" w:pos="36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</w:pPr>
      <w:r>
        <w:t>Moto circolare uniforme</w:t>
      </w:r>
    </w:p>
    <w:p w14:paraId="0831425D" w14:textId="77777777" w:rsidR="007E6ED8" w:rsidRDefault="007E6ED8">
      <w:pPr>
        <w:numPr>
          <w:ilvl w:val="0"/>
          <w:numId w:val="25"/>
        </w:numPr>
        <w:tabs>
          <w:tab w:val="clear" w:pos="360"/>
          <w:tab w:val="num" w:pos="361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</w:pPr>
      <w:r>
        <w:t>Moto circolare uniformemente accelerato: relazioni angolari</w:t>
      </w:r>
    </w:p>
    <w:p w14:paraId="64CBA846" w14:textId="77777777" w:rsidR="008948BA" w:rsidRDefault="008948BA" w:rsidP="008948BA">
      <w:pPr>
        <w:numPr>
          <w:ilvl w:val="0"/>
          <w:numId w:val="25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/>
      </w:pPr>
      <w:r>
        <w:t>Relazioni tra quantità lineari ed angolari</w:t>
      </w:r>
    </w:p>
    <w:p w14:paraId="740371FF" w14:textId="77777777" w:rsidR="007E6ED8" w:rsidRPr="00B50533" w:rsidRDefault="007E6ED8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50533">
        <w:t>Moti se</w:t>
      </w:r>
      <w:r w:rsidR="00B50533" w:rsidRPr="00B50533">
        <w:t>mplici</w:t>
      </w:r>
      <w:r w:rsidR="008948BA">
        <w:t xml:space="preserve"> dei corpi rigidi</w:t>
      </w:r>
      <w:r w:rsidR="00B50533" w:rsidRPr="00B50533">
        <w:t>: traslatorio, rotatorio</w:t>
      </w:r>
      <w:r w:rsidR="008948BA">
        <w:t>.</w:t>
      </w:r>
    </w:p>
    <w:p w14:paraId="43394B68" w14:textId="77777777" w:rsidR="007E6ED8" w:rsidRPr="00B50533" w:rsidRDefault="007E6ED8" w:rsidP="00D376B4">
      <w:pPr>
        <w:numPr>
          <w:ilvl w:val="0"/>
          <w:numId w:val="26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B50533">
        <w:t>Moti piani qualsiasi e loro applicazioni:</w:t>
      </w:r>
      <w:r w:rsidR="00445EFE">
        <w:t xml:space="preserve"> ricerca del centro di istantanea rotazione, esempi (</w:t>
      </w:r>
      <w:r w:rsidR="00B50533" w:rsidRPr="00B50533">
        <w:t>asta con guide ortogonali</w:t>
      </w:r>
      <w:r w:rsidRPr="00B50533">
        <w:t>, rotolamento senza strisciamento</w:t>
      </w:r>
      <w:r w:rsidR="0011700A">
        <w:t>, biella del manovellismo</w:t>
      </w:r>
      <w:r w:rsidR="00445EFE">
        <w:t>)</w:t>
      </w:r>
      <w:r w:rsidRPr="00B50533">
        <w:t xml:space="preserve"> </w:t>
      </w:r>
    </w:p>
    <w:p w14:paraId="080EB3B8" w14:textId="77777777" w:rsidR="007E6ED8" w:rsidRDefault="007E6ED8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Moti relativi e loro applicazioni</w:t>
      </w:r>
      <w:r w:rsidR="00C4118B">
        <w:t xml:space="preserve"> (con particolare attenzione ai triangoli delle velocità)</w:t>
      </w:r>
    </w:p>
    <w:p w14:paraId="371152A4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</w:pPr>
    </w:p>
    <w:p w14:paraId="2E9C2B48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 xml:space="preserve">Dinamica del </w:t>
      </w:r>
      <w:r w:rsidR="00445EFE" w:rsidRPr="00B2587D">
        <w:rPr>
          <w:b/>
          <w:sz w:val="24"/>
          <w:szCs w:val="24"/>
        </w:rPr>
        <w:t>moto traslazionale</w:t>
      </w:r>
      <w:r w:rsidR="001D0AD2">
        <w:rPr>
          <w:u w:val="words"/>
        </w:rPr>
        <w:t xml:space="preserve">  </w:t>
      </w:r>
    </w:p>
    <w:p w14:paraId="38352A7F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Il principio fondamentale della dinamica. Legge di Newton</w:t>
      </w:r>
    </w:p>
    <w:p w14:paraId="6AAC0C99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Accelerazione di gravità</w:t>
      </w:r>
    </w:p>
    <w:p w14:paraId="656C27D7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Principio di D'Alembert. Forza di inerzia. Applicazioni</w:t>
      </w:r>
      <w:r w:rsidR="00445EFE">
        <w:t xml:space="preserve"> con particolare riguardo alla forza centrifuga</w:t>
      </w:r>
    </w:p>
    <w:p w14:paraId="01415048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Teorema della quantità di moto</w:t>
      </w:r>
    </w:p>
    <w:p w14:paraId="41B18038" w14:textId="77777777" w:rsidR="007E6ED8" w:rsidRDefault="007E6ED8" w:rsidP="00D376B4">
      <w:pPr>
        <w:numPr>
          <w:ilvl w:val="0"/>
          <w:numId w:val="27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Lavoro di una forza: unità di misura, lavoro di una forza lungo traiettorie rettilinee e non, lavoro di una forza </w:t>
      </w:r>
      <w:proofErr w:type="gramStart"/>
      <w:r>
        <w:t xml:space="preserve">di </w:t>
      </w:r>
      <w:r w:rsidR="00F80820">
        <w:t xml:space="preserve"> </w:t>
      </w:r>
      <w:r>
        <w:t>intensità</w:t>
      </w:r>
      <w:proofErr w:type="gramEnd"/>
      <w:r>
        <w:t xml:space="preserve"> variabile</w:t>
      </w:r>
      <w:r w:rsidR="00445EFE">
        <w:t xml:space="preserve"> (molla)</w:t>
      </w:r>
    </w:p>
    <w:p w14:paraId="5190C8AC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Teorema dell'energia cinetica</w:t>
      </w:r>
    </w:p>
    <w:p w14:paraId="3A6F5C1B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Principio di conservazione dell'energia</w:t>
      </w:r>
    </w:p>
    <w:p w14:paraId="5D2D47AE" w14:textId="77777777" w:rsidR="007E6ED8" w:rsidRDefault="007E6ED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Potenza</w:t>
      </w:r>
    </w:p>
    <w:p w14:paraId="2D23D02E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u w:val="words"/>
        </w:rPr>
      </w:pPr>
    </w:p>
    <w:p w14:paraId="51F632C0" w14:textId="77777777" w:rsidR="007E6ED8" w:rsidRDefault="00445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Dinamica del moto rotazionale</w:t>
      </w:r>
      <w:r w:rsidR="001D0AD2">
        <w:rPr>
          <w:u w:val="words"/>
        </w:rPr>
        <w:t xml:space="preserve">  </w:t>
      </w:r>
    </w:p>
    <w:p w14:paraId="6D05D8DF" w14:textId="77777777" w:rsidR="007E6ED8" w:rsidRDefault="007E6ED8" w:rsidP="00D376B4">
      <w:pPr>
        <w:numPr>
          <w:ilvl w:val="0"/>
          <w:numId w:val="2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Corpo dotato di asse fisso nello spazio: principio fondamentale della dinamica nel moto rotatorio, momento di inerzia</w:t>
      </w:r>
    </w:p>
    <w:p w14:paraId="145DDD26" w14:textId="77777777" w:rsidR="007E6ED8" w:rsidRPr="002E647F" w:rsidRDefault="007E6ED8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E647F">
        <w:t>Teorema del momento della quantità di moto</w:t>
      </w:r>
      <w:r w:rsidR="002E647F">
        <w:t xml:space="preserve"> (</w:t>
      </w:r>
      <w:r w:rsidR="00445EFE">
        <w:t>senza dimostrazione</w:t>
      </w:r>
      <w:r w:rsidR="002E647F">
        <w:t>)</w:t>
      </w:r>
    </w:p>
    <w:p w14:paraId="6FF9B146" w14:textId="77777777" w:rsidR="007E6ED8" w:rsidRDefault="007E6ED8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E647F">
        <w:t>Lavoro di una coppia</w:t>
      </w:r>
    </w:p>
    <w:p w14:paraId="5912CCA7" w14:textId="77777777" w:rsidR="00445EFE" w:rsidRPr="002E647F" w:rsidRDefault="00445EFE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Energia cinetica di un corpo rotante</w:t>
      </w:r>
    </w:p>
    <w:p w14:paraId="4142172F" w14:textId="77777777" w:rsidR="007E6ED8" w:rsidRPr="002E647F" w:rsidRDefault="007E6ED8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E647F">
        <w:t>Teorema dell'energia cinetica nel moto rotatorio</w:t>
      </w:r>
      <w:r w:rsidR="00445EFE">
        <w:t xml:space="preserve"> (senza dimostrazione)</w:t>
      </w:r>
    </w:p>
    <w:p w14:paraId="1F802ADC" w14:textId="77777777" w:rsidR="007E6ED8" w:rsidRPr="002E647F" w:rsidRDefault="007E6ED8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2E647F">
        <w:t>Potenza di una coppia</w:t>
      </w:r>
    </w:p>
    <w:p w14:paraId="12F90A06" w14:textId="77777777" w:rsidR="00C171B6" w:rsidRPr="001D0AD2" w:rsidRDefault="00C171B6" w:rsidP="00B97A54">
      <w:pPr>
        <w:pStyle w:val="Titolo3"/>
        <w:rPr>
          <w:b w:val="0"/>
        </w:rPr>
      </w:pPr>
    </w:p>
    <w:p w14:paraId="77024252" w14:textId="77777777" w:rsidR="00654167" w:rsidRDefault="00654167" w:rsidP="00654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  <w:sz w:val="24"/>
          <w:szCs w:val="24"/>
        </w:rPr>
        <w:t>Composizione dei moti e vibrazioni</w:t>
      </w:r>
      <w:r>
        <w:rPr>
          <w:u w:val="words"/>
        </w:rPr>
        <w:t xml:space="preserve">  </w:t>
      </w:r>
    </w:p>
    <w:p w14:paraId="0D733C21" w14:textId="77777777" w:rsidR="00654167" w:rsidRDefault="00654167" w:rsidP="00654167">
      <w:pPr>
        <w:numPr>
          <w:ilvl w:val="0"/>
          <w:numId w:val="2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Moto periodico</w:t>
      </w:r>
    </w:p>
    <w:p w14:paraId="18D667CD" w14:textId="77777777" w:rsidR="00654167" w:rsidRDefault="00654167" w:rsidP="00654167">
      <w:pPr>
        <w:numPr>
          <w:ilvl w:val="0"/>
          <w:numId w:val="2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Moto armonico semplice</w:t>
      </w:r>
    </w:p>
    <w:p w14:paraId="7458E495" w14:textId="77777777" w:rsidR="00654167" w:rsidRDefault="00654167" w:rsidP="00B97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14:paraId="1146226A" w14:textId="77777777" w:rsidR="00B97A54" w:rsidRPr="00F7280B" w:rsidRDefault="001D0AD2" w:rsidP="00B97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Resistenze passive</w:t>
      </w:r>
      <w:r>
        <w:rPr>
          <w:u w:val="words"/>
        </w:rPr>
        <w:t xml:space="preserve">  </w:t>
      </w:r>
    </w:p>
    <w:p w14:paraId="4AA300C4" w14:textId="77777777" w:rsidR="00B97A54" w:rsidRDefault="001D0AD2" w:rsidP="00B97A54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Attrito radente</w:t>
      </w:r>
    </w:p>
    <w:p w14:paraId="6A614B3F" w14:textId="77777777" w:rsidR="001A5D50" w:rsidRDefault="001A5D50" w:rsidP="001A5D5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coefficiente d’attrito statico e relazione di Coulomb</w:t>
      </w:r>
    </w:p>
    <w:p w14:paraId="3190AD3E" w14:textId="77777777" w:rsidR="001A5D50" w:rsidRDefault="001A5D50" w:rsidP="001A5D5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coefficiente d’attrito cinetico</w:t>
      </w:r>
    </w:p>
    <w:p w14:paraId="1652F8F2" w14:textId="77777777" w:rsidR="00C4118B" w:rsidRDefault="00C4118B" w:rsidP="00C4118B">
      <w:pPr>
        <w:numPr>
          <w:ilvl w:val="0"/>
          <w:numId w:val="4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</w:pPr>
      <w:r>
        <w:t>Attrito volvente</w:t>
      </w:r>
    </w:p>
    <w:p w14:paraId="08251217" w14:textId="77777777" w:rsidR="00C4118B" w:rsidRDefault="00C4118B" w:rsidP="00C4118B">
      <w:pPr>
        <w:numPr>
          <w:ilvl w:val="0"/>
          <w:numId w:val="4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</w:pPr>
      <w:r>
        <w:t>Resistenza del mezzo</w:t>
      </w:r>
    </w:p>
    <w:p w14:paraId="1133BC59" w14:textId="77777777" w:rsidR="00237E39" w:rsidRDefault="00237E39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14:paraId="08CD5A75" w14:textId="77777777" w:rsidR="001A314F" w:rsidRDefault="001A314F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14:paraId="4913EFDA" w14:textId="77777777" w:rsidR="007E6ED8" w:rsidRPr="00C171B6" w:rsidRDefault="007E6ED8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6"/>
          <w:szCs w:val="26"/>
        </w:rPr>
      </w:pPr>
      <w:r w:rsidRPr="00C171B6">
        <w:rPr>
          <w:rFonts w:ascii="Arial" w:hAnsi="Arial" w:cs="Arial"/>
          <w:b/>
          <w:sz w:val="26"/>
          <w:szCs w:val="26"/>
        </w:rPr>
        <w:t xml:space="preserve">MACCHINE </w:t>
      </w:r>
      <w:r w:rsidR="00B2587D">
        <w:rPr>
          <w:rFonts w:ascii="Arial" w:hAnsi="Arial" w:cs="Arial"/>
          <w:b/>
          <w:sz w:val="26"/>
          <w:szCs w:val="26"/>
        </w:rPr>
        <w:t>ED ENERGIA</w:t>
      </w:r>
    </w:p>
    <w:p w14:paraId="1CE564A0" w14:textId="77777777" w:rsidR="007E6ED8" w:rsidRDefault="007E6ED8">
      <w:pPr>
        <w:rPr>
          <w:sz w:val="24"/>
        </w:rPr>
      </w:pPr>
    </w:p>
    <w:p w14:paraId="27520D37" w14:textId="77777777" w:rsidR="007E6ED8" w:rsidRDefault="000D1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B2587D">
        <w:rPr>
          <w:b/>
          <w:sz w:val="24"/>
          <w:szCs w:val="24"/>
        </w:rPr>
        <w:t>Macchine ed energia</w:t>
      </w:r>
      <w:r>
        <w:rPr>
          <w:u w:val="single"/>
        </w:rPr>
        <w:t xml:space="preserve">  </w:t>
      </w:r>
    </w:p>
    <w:p w14:paraId="11D1CE93" w14:textId="77777777" w:rsidR="007E6ED8" w:rsidRDefault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Concetto di “macchina” e di “macchina a fluido”</w:t>
      </w:r>
    </w:p>
    <w:p w14:paraId="38EE9DD7" w14:textId="77777777" w:rsidR="008C01A5" w:rsidRDefault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Criteri di classificazione delle macchine a fluido e degli impianti motori</w:t>
      </w:r>
    </w:p>
    <w:p w14:paraId="352A230A" w14:textId="77777777" w:rsidR="008C01A5" w:rsidRDefault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Il problema energetico</w:t>
      </w:r>
    </w:p>
    <w:p w14:paraId="2C8EF99F" w14:textId="77777777" w:rsidR="008C01A5" w:rsidRDefault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Rendimenti di una macchina</w:t>
      </w:r>
    </w:p>
    <w:p w14:paraId="040B0B14" w14:textId="77777777" w:rsidR="00813DEE" w:rsidRDefault="00813DEE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Conservazione, forme e conversione dell’energia</w:t>
      </w:r>
    </w:p>
    <w:p w14:paraId="36B4A83A" w14:textId="77777777" w:rsidR="00813DEE" w:rsidRDefault="00813DEE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spellStart"/>
      <w:r>
        <w:lastRenderedPageBreak/>
        <w:t>Exergia</w:t>
      </w:r>
      <w:proofErr w:type="spellEnd"/>
    </w:p>
    <w:p w14:paraId="4BA6881F" w14:textId="77777777" w:rsidR="00813DEE" w:rsidRDefault="00813DEE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Rendimenti degli impianti termici</w:t>
      </w:r>
    </w:p>
    <w:p w14:paraId="4EC0D8F0" w14:textId="77777777" w:rsidR="00813DEE" w:rsidRDefault="00813DEE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Recupero dell’energia termica</w:t>
      </w:r>
    </w:p>
    <w:p w14:paraId="71003DE7" w14:textId="62AA9641" w:rsidR="00D44A6E" w:rsidRDefault="00D44A6E" w:rsidP="008C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14:paraId="1A5204F5" w14:textId="77777777" w:rsidR="008C01A5" w:rsidRDefault="008C01A5" w:rsidP="008C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B2587D">
        <w:rPr>
          <w:b/>
          <w:sz w:val="24"/>
          <w:szCs w:val="24"/>
        </w:rPr>
        <w:t>Le fonti di energia</w:t>
      </w:r>
      <w:r>
        <w:rPr>
          <w:u w:val="single"/>
        </w:rPr>
        <w:t xml:space="preserve">  </w:t>
      </w:r>
    </w:p>
    <w:p w14:paraId="5794D8C9" w14:textId="77777777" w:rsidR="008C01A5" w:rsidRDefault="008C01A5" w:rsidP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Energia primaria</w:t>
      </w:r>
    </w:p>
    <w:p w14:paraId="044D7030" w14:textId="77777777" w:rsidR="008C01A5" w:rsidRDefault="008C01A5" w:rsidP="008C01A5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Descrizione delle principali fonti di energia tradizionali e innovative, rinnovabili</w:t>
      </w:r>
      <w:r w:rsidR="0080793C">
        <w:t xml:space="preserve"> (idrico, eolico, solare, geotermico, </w:t>
      </w:r>
      <w:proofErr w:type="spellStart"/>
      <w:proofErr w:type="gramStart"/>
      <w:r w:rsidR="0080793C">
        <w:t>biomasse,rifiuti</w:t>
      </w:r>
      <w:proofErr w:type="spellEnd"/>
      <w:proofErr w:type="gramEnd"/>
      <w:r w:rsidR="0080793C">
        <w:t xml:space="preserve"> urbani)</w:t>
      </w:r>
      <w:r>
        <w:t xml:space="preserve"> e non rinnovabili</w:t>
      </w:r>
      <w:r w:rsidR="0080793C">
        <w:t xml:space="preserve"> (fonti fossili, nucleare)</w:t>
      </w:r>
    </w:p>
    <w:p w14:paraId="29D59AC2" w14:textId="77777777" w:rsidR="008C01A5" w:rsidRDefault="008C01A5" w:rsidP="008C0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29EDC99" w14:textId="77777777" w:rsidR="006B1304" w:rsidRDefault="006B1304" w:rsidP="006B1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b/>
          <w:sz w:val="24"/>
          <w:szCs w:val="24"/>
        </w:rPr>
        <w:t>Fabbisogno, ambiente e risparmio energetico</w:t>
      </w:r>
      <w:r>
        <w:rPr>
          <w:u w:val="single"/>
        </w:rPr>
        <w:t xml:space="preserve">  </w:t>
      </w:r>
    </w:p>
    <w:p w14:paraId="23817E13" w14:textId="77777777" w:rsidR="006B1304" w:rsidRDefault="006B1304" w:rsidP="006B130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Il fabbisogno di energia</w:t>
      </w:r>
    </w:p>
    <w:p w14:paraId="39CE63FD" w14:textId="77777777" w:rsidR="006B1304" w:rsidRDefault="006B1304" w:rsidP="006B130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Ambiente: inquinanti, gas serra e qualità dell’aria</w:t>
      </w:r>
    </w:p>
    <w:p w14:paraId="3DDEBD86" w14:textId="77777777" w:rsidR="006B1304" w:rsidRDefault="006B1304" w:rsidP="006B130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Risparmio energetico e cambiamenti climatici</w:t>
      </w:r>
    </w:p>
    <w:p w14:paraId="251984A4" w14:textId="77777777" w:rsidR="000D1FBB" w:rsidRDefault="000D1FBB" w:rsidP="000D1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023B94" w14:textId="77777777" w:rsidR="007E6ED8" w:rsidRDefault="00BF4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B2587D">
        <w:rPr>
          <w:b/>
          <w:sz w:val="24"/>
          <w:szCs w:val="24"/>
        </w:rPr>
        <w:t>Proprietà</w:t>
      </w:r>
      <w:r w:rsidR="007E6ED8" w:rsidRPr="00B2587D">
        <w:rPr>
          <w:b/>
          <w:sz w:val="24"/>
          <w:szCs w:val="24"/>
        </w:rPr>
        <w:t xml:space="preserve"> dei fluidi</w:t>
      </w:r>
      <w:r w:rsidRPr="00B2587D">
        <w:rPr>
          <w:b/>
          <w:sz w:val="24"/>
          <w:szCs w:val="24"/>
        </w:rPr>
        <w:t xml:space="preserve">  </w:t>
      </w:r>
    </w:p>
    <w:p w14:paraId="73B478DA" w14:textId="77777777" w:rsidR="007E6ED8" w:rsidRDefault="007E6ED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Definizione di fluid</w:t>
      </w:r>
      <w:r w:rsidR="00BF4295">
        <w:t>o</w:t>
      </w:r>
    </w:p>
    <w:p w14:paraId="6D8D2619" w14:textId="7802F5AF" w:rsidR="00BF4295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Viscosità</w:t>
      </w:r>
      <w:r w:rsidR="001A314F">
        <w:t xml:space="preserve"> </w:t>
      </w:r>
    </w:p>
    <w:p w14:paraId="5AFB844B" w14:textId="77777777" w:rsidR="00BF4295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Grandezze dei fluidi</w:t>
      </w:r>
    </w:p>
    <w:p w14:paraId="7E0F0AC8" w14:textId="77777777" w:rsidR="00BF4295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Comprimibilità dei fluidi</w:t>
      </w:r>
    </w:p>
    <w:p w14:paraId="221D9D2F" w14:textId="77777777" w:rsidR="00BF4295" w:rsidRDefault="00BF4295" w:rsidP="00BF4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523D7BC" w14:textId="77777777" w:rsidR="00BF4295" w:rsidRDefault="00BF4295" w:rsidP="00BF4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Idrostatica</w:t>
      </w:r>
      <w:r>
        <w:t xml:space="preserve">  </w:t>
      </w:r>
    </w:p>
    <w:p w14:paraId="2B1821F6" w14:textId="77777777" w:rsidR="007E6ED8" w:rsidRDefault="007E6ED8" w:rsidP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Pressione e principi di Pascal</w:t>
      </w:r>
      <w:r w:rsidR="00BF4295">
        <w:t>; v</w:t>
      </w:r>
      <w:r>
        <w:t xml:space="preserve">ariazione della pressione in un fluido in quiete: legge di </w:t>
      </w:r>
      <w:proofErr w:type="spellStart"/>
      <w:r>
        <w:t>Stevino</w:t>
      </w:r>
      <w:proofErr w:type="spellEnd"/>
    </w:p>
    <w:p w14:paraId="57DBABF7" w14:textId="77777777" w:rsidR="00BF4295" w:rsidRDefault="007E6ED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Pressione </w:t>
      </w:r>
      <w:r w:rsidR="00BF4295">
        <w:t xml:space="preserve">relativa e pressione </w:t>
      </w:r>
      <w:r>
        <w:t>assoluta</w:t>
      </w:r>
    </w:p>
    <w:p w14:paraId="2160F527" w14:textId="77777777" w:rsidR="007E6ED8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Misura </w:t>
      </w:r>
      <w:r w:rsidR="007E6ED8">
        <w:t>della pressione</w:t>
      </w:r>
    </w:p>
    <w:p w14:paraId="1FA9AB84" w14:textId="77777777" w:rsidR="007E6ED8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Esperienza di Torricelli</w:t>
      </w:r>
    </w:p>
    <w:p w14:paraId="4B25B255" w14:textId="77777777" w:rsidR="008A1D11" w:rsidRDefault="008A1D11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Diagramma della pressione</w:t>
      </w:r>
    </w:p>
    <w:p w14:paraId="00373662" w14:textId="77777777" w:rsidR="00BF4295" w:rsidRDefault="00BF4295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Azione della pressione su una superficie</w:t>
      </w:r>
    </w:p>
    <w:p w14:paraId="612DF65C" w14:textId="77777777" w:rsidR="007E6ED8" w:rsidRDefault="007E6ED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Spinta sulle superfici piane</w:t>
      </w:r>
      <w:r w:rsidR="00BF4295">
        <w:t xml:space="preserve"> </w:t>
      </w:r>
      <w:r w:rsidR="00CF7630">
        <w:t>comunque inclinate</w:t>
      </w:r>
    </w:p>
    <w:p w14:paraId="3B51206F" w14:textId="77777777" w:rsidR="007E6ED8" w:rsidRDefault="00AA461E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Spinta su corpi immersi: p</w:t>
      </w:r>
      <w:r w:rsidR="007E6ED8">
        <w:t>rincipio di Archimede</w:t>
      </w:r>
    </w:p>
    <w:p w14:paraId="32561199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EDFB2B" w14:textId="77777777" w:rsidR="000D792F" w:rsidRDefault="000D792F" w:rsidP="000D7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Idrodinamica</w:t>
      </w:r>
      <w:r>
        <w:t xml:space="preserve">  </w:t>
      </w:r>
    </w:p>
    <w:p w14:paraId="06C95945" w14:textId="77777777" w:rsidR="000D792F" w:rsidRDefault="000D792F" w:rsidP="000D792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Moto dei fluidi: laminare e turbolento: numero di Reynolds</w:t>
      </w:r>
    </w:p>
    <w:p w14:paraId="75726BD4" w14:textId="77777777" w:rsidR="007E6ED8" w:rsidRDefault="007E6ED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Conservazione della massa</w:t>
      </w:r>
      <w:r w:rsidR="008234A3">
        <w:t>;</w:t>
      </w:r>
      <w:r w:rsidR="008234A3" w:rsidRPr="008234A3">
        <w:t xml:space="preserve"> </w:t>
      </w:r>
      <w:r w:rsidR="008234A3">
        <w:t>portata e velocità media in una sezione</w:t>
      </w:r>
    </w:p>
    <w:p w14:paraId="419F93F5" w14:textId="77777777" w:rsidR="007E6ED8" w:rsidRDefault="008234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Conservazione dell’energia: energia </w:t>
      </w:r>
      <w:r w:rsidR="007E6ED8">
        <w:t>di un fluido in movimento</w:t>
      </w:r>
      <w:r>
        <w:t>, carico totale,</w:t>
      </w:r>
      <w:r w:rsidRPr="008234A3">
        <w:t xml:space="preserve"> </w:t>
      </w:r>
      <w:r>
        <w:t>equazione di Bernoulli generalizzata</w:t>
      </w:r>
    </w:p>
    <w:p w14:paraId="21FC063B" w14:textId="77777777" w:rsidR="008234A3" w:rsidRDefault="008234A3" w:rsidP="0005708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</w:pPr>
      <w:r>
        <w:t>Moto dei liquidi ideali nei condotti:</w:t>
      </w:r>
      <w:r w:rsidRPr="008234A3">
        <w:t xml:space="preserve"> </w:t>
      </w:r>
      <w:r>
        <w:t xml:space="preserve">rappresentazione dell'equazione di Bernoulli col tracciamento della </w:t>
      </w:r>
      <w:proofErr w:type="gramStart"/>
      <w:r>
        <w:t xml:space="preserve">linea </w:t>
      </w:r>
      <w:r w:rsidR="008A1D11">
        <w:t xml:space="preserve"> </w:t>
      </w:r>
      <w:r>
        <w:t>piezometrica</w:t>
      </w:r>
      <w:proofErr w:type="gramEnd"/>
      <w:r>
        <w:t xml:space="preserve"> e di quella</w:t>
      </w:r>
      <w:r>
        <w:rPr>
          <w:sz w:val="24"/>
        </w:rPr>
        <w:t xml:space="preserve"> </w:t>
      </w:r>
      <w:r>
        <w:t>dei carichi</w:t>
      </w:r>
      <w:r>
        <w:rPr>
          <w:sz w:val="24"/>
        </w:rPr>
        <w:t xml:space="preserve"> </w:t>
      </w:r>
      <w:r>
        <w:t>totali per un fluido ideale.</w:t>
      </w:r>
    </w:p>
    <w:p w14:paraId="5C87D24F" w14:textId="77777777" w:rsidR="008234A3" w:rsidRDefault="008234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Teorema di Torricelli</w:t>
      </w:r>
    </w:p>
    <w:p w14:paraId="619C0879" w14:textId="77777777" w:rsidR="00F15734" w:rsidRPr="00D376B4" w:rsidRDefault="00F157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376B4">
        <w:t>Misure di velocità col tubo di Pitot</w:t>
      </w:r>
    </w:p>
    <w:p w14:paraId="39FDF9C0" w14:textId="77777777" w:rsidR="007E6ED8" w:rsidRDefault="007E6ED8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3593157" w14:textId="77777777" w:rsidR="00CD5851" w:rsidRDefault="006060EC" w:rsidP="006B1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2587D">
        <w:rPr>
          <w:b/>
          <w:sz w:val="24"/>
          <w:szCs w:val="24"/>
        </w:rPr>
        <w:t>Perdite di carico nei fluidi incomprimibili reali</w:t>
      </w:r>
      <w:r w:rsidRPr="001B42BC">
        <w:t xml:space="preserve">  </w:t>
      </w:r>
    </w:p>
    <w:p w14:paraId="5F6314E3" w14:textId="65F6FE80" w:rsidR="006060EC" w:rsidRPr="00D376B4" w:rsidRDefault="00CD5851" w:rsidP="00CD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</w:t>
      </w:r>
      <w:r w:rsidR="006060EC" w:rsidRPr="00D376B4">
        <w:t>Fluidi incomprimibili reali nei condotti.</w:t>
      </w:r>
    </w:p>
    <w:p w14:paraId="77253602" w14:textId="77777777" w:rsidR="006060EC" w:rsidRPr="00D376B4" w:rsidRDefault="006060EC" w:rsidP="006060E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376B4">
        <w:t>Perdite di carico continue nei tubi circolari e non circolari, raggio idraulico; diagramma di Moody</w:t>
      </w:r>
    </w:p>
    <w:p w14:paraId="6995D9FE" w14:textId="77777777" w:rsidR="006060EC" w:rsidRPr="00D376B4" w:rsidRDefault="006060EC" w:rsidP="006060E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376B4">
        <w:t>Perdite di carico localizzate</w:t>
      </w:r>
    </w:p>
    <w:p w14:paraId="34D8DB70" w14:textId="77777777" w:rsidR="006060EC" w:rsidRPr="00D376B4" w:rsidRDefault="006060EC" w:rsidP="006060EC">
      <w:pPr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376B4">
        <w:t>Rappresentazione grafica delle perdite di carico continue e localizzate</w:t>
      </w:r>
      <w:r w:rsidR="00AB6240">
        <w:t>: col tracciamento della linea piezometrica e di quella</w:t>
      </w:r>
      <w:r w:rsidR="00AB6240">
        <w:rPr>
          <w:sz w:val="24"/>
        </w:rPr>
        <w:t xml:space="preserve"> </w:t>
      </w:r>
      <w:r w:rsidR="00AB6240">
        <w:t>dei carichi</w:t>
      </w:r>
      <w:r w:rsidR="00AB6240">
        <w:rPr>
          <w:sz w:val="24"/>
        </w:rPr>
        <w:t xml:space="preserve"> </w:t>
      </w:r>
      <w:r w:rsidR="00AB6240">
        <w:t>totali per un fluido reale.</w:t>
      </w:r>
    </w:p>
    <w:p w14:paraId="7E671C51" w14:textId="77777777" w:rsidR="004C6AED" w:rsidRDefault="004C6AED" w:rsidP="004C6AED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376B4">
        <w:t xml:space="preserve">Misure di </w:t>
      </w:r>
      <w:r w:rsidR="00237E39" w:rsidRPr="00D376B4">
        <w:t>portata</w:t>
      </w:r>
      <w:r w:rsidR="008A1D11">
        <w:t>:</w:t>
      </w:r>
      <w:r w:rsidRPr="00D376B4">
        <w:t xml:space="preserve"> tubo di Venturi</w:t>
      </w:r>
      <w:r w:rsidR="008A1D11">
        <w:t xml:space="preserve"> e boccagli</w:t>
      </w:r>
    </w:p>
    <w:p w14:paraId="734D0BE2" w14:textId="77777777" w:rsidR="007E6ED8" w:rsidRDefault="007E6ED8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CDE1B9" w14:textId="77777777" w:rsidR="00670C7F" w:rsidRDefault="00670C7F" w:rsidP="00670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B2587D">
        <w:rPr>
          <w:b/>
          <w:sz w:val="24"/>
          <w:szCs w:val="24"/>
        </w:rPr>
        <w:t>Pompe</w:t>
      </w:r>
      <w:r>
        <w:rPr>
          <w:u w:val="single"/>
        </w:rPr>
        <w:t xml:space="preserve">  </w:t>
      </w:r>
    </w:p>
    <w:p w14:paraId="0E596388" w14:textId="77777777" w:rsidR="00670C7F" w:rsidRDefault="00670C7F" w:rsidP="00670C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Classificazione delle pompe </w:t>
      </w:r>
    </w:p>
    <w:p w14:paraId="164C0C7C" w14:textId="77777777" w:rsidR="00670C7F" w:rsidRDefault="00670C7F" w:rsidP="00670C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Prevalenze, potenza e rendimenti </w:t>
      </w:r>
    </w:p>
    <w:p w14:paraId="7E87ADBC" w14:textId="77777777" w:rsidR="00670C7F" w:rsidRDefault="00FE725D" w:rsidP="00670C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</w:t>
      </w:r>
      <w:r w:rsidR="00670C7F">
        <w:t>urbopompe</w:t>
      </w:r>
    </w:p>
    <w:p w14:paraId="36210A72" w14:textId="77777777" w:rsidR="00FE725D" w:rsidRDefault="00FE725D" w:rsidP="00FE725D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descrizione</w:t>
      </w:r>
    </w:p>
    <w:p w14:paraId="2C9A88B6" w14:textId="77777777" w:rsidR="00FE725D" w:rsidRDefault="00FE725D" w:rsidP="00FE725D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curve caratteristiche</w:t>
      </w:r>
    </w:p>
    <w:p w14:paraId="3F7B8B07" w14:textId="77777777" w:rsidR="00670C7F" w:rsidRPr="00AB6240" w:rsidRDefault="00FE725D" w:rsidP="00FE725D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coefficienti adimensionali</w:t>
      </w:r>
      <w:r>
        <w:t>:</w:t>
      </w:r>
      <w:r w:rsidRPr="00AB6240">
        <w:t xml:space="preserve"> </w:t>
      </w:r>
      <w:r>
        <w:t>s</w:t>
      </w:r>
      <w:r w:rsidR="00670C7F" w:rsidRPr="00AB6240">
        <w:t>imilitudine fluidodinamica e</w:t>
      </w:r>
      <w:r w:rsidR="00AB6240" w:rsidRPr="00AB6240">
        <w:t xml:space="preserve"> leggi di affinità</w:t>
      </w:r>
      <w:r w:rsidR="008A1D11">
        <w:t xml:space="preserve"> </w:t>
      </w:r>
    </w:p>
    <w:p w14:paraId="01916E61" w14:textId="77777777" w:rsidR="00FE620B" w:rsidRPr="00664E67" w:rsidRDefault="00FE620B" w:rsidP="00FE620B">
      <w:pPr>
        <w:numPr>
          <w:ilvl w:val="0"/>
          <w:numId w:val="3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 w:rsidRPr="00664E67">
        <w:lastRenderedPageBreak/>
        <w:t>Pompe volumetriche</w:t>
      </w:r>
      <w:r>
        <w:t xml:space="preserve"> a stantuffo</w:t>
      </w:r>
    </w:p>
    <w:p w14:paraId="434422C1" w14:textId="77777777" w:rsidR="00FE620B" w:rsidRPr="00E33832" w:rsidRDefault="00FE620B" w:rsidP="00D8587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 xml:space="preserve">Descrizione </w:t>
      </w:r>
    </w:p>
    <w:p w14:paraId="27F623B4" w14:textId="77777777" w:rsidR="00FE620B" w:rsidRPr="00E33832" w:rsidRDefault="00FE620B" w:rsidP="00D8587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>Portata e potenza</w:t>
      </w:r>
    </w:p>
    <w:p w14:paraId="28C46A50" w14:textId="77777777" w:rsidR="00FE620B" w:rsidRPr="00E33832" w:rsidRDefault="00FE620B" w:rsidP="00D8587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 xml:space="preserve">Prestazioni </w:t>
      </w:r>
    </w:p>
    <w:p w14:paraId="122F4234" w14:textId="77777777" w:rsidR="00FE620B" w:rsidRPr="00E33832" w:rsidRDefault="00FE620B" w:rsidP="00D8587A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94"/>
      </w:pPr>
      <w:r w:rsidRPr="00E33832">
        <w:t>Accumulatori pneumatici (cenno)</w:t>
      </w:r>
    </w:p>
    <w:p w14:paraId="3A0B6EC7" w14:textId="77777777" w:rsidR="00FE620B" w:rsidRPr="00E33832" w:rsidRDefault="00FE620B" w:rsidP="00D8587A">
      <w:pPr>
        <w:numPr>
          <w:ilvl w:val="0"/>
          <w:numId w:val="3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</w:pPr>
      <w:r w:rsidRPr="00E33832">
        <w:t>Pompe</w:t>
      </w:r>
      <w:r w:rsidR="00D8587A">
        <w:t xml:space="preserve"> volumetriche</w:t>
      </w:r>
      <w:r w:rsidRPr="00E33832">
        <w:t xml:space="preserve"> rotative: caratteristiche</w:t>
      </w:r>
      <w:r w:rsidR="00D8587A">
        <w:t xml:space="preserve"> generali</w:t>
      </w:r>
    </w:p>
    <w:p w14:paraId="63A5905F" w14:textId="77777777" w:rsidR="00D8587A" w:rsidRDefault="002B51EB" w:rsidP="00670C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B6240">
        <w:t>Accoppiamen</w:t>
      </w:r>
      <w:r w:rsidR="00D8587A">
        <w:t>to tra pompa e sistema idraulico</w:t>
      </w:r>
    </w:p>
    <w:p w14:paraId="61A082AC" w14:textId="77777777" w:rsidR="00D8587A" w:rsidRDefault="002B51EB" w:rsidP="00D8587A">
      <w:pPr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caratteristica del sistema</w:t>
      </w:r>
      <w:r w:rsidR="00D8587A">
        <w:t xml:space="preserve"> e della pompa</w:t>
      </w:r>
    </w:p>
    <w:p w14:paraId="65C1EB7B" w14:textId="77777777" w:rsidR="002B51EB" w:rsidRPr="00AB6240" w:rsidRDefault="002B51EB" w:rsidP="00D8587A">
      <w:pPr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 xml:space="preserve">punto di </w:t>
      </w:r>
      <w:proofErr w:type="spellStart"/>
      <w:r w:rsidRPr="00AB6240">
        <w:t>funzionamento</w:t>
      </w:r>
      <w:r w:rsidR="00D8587A">
        <w:t>e</w:t>
      </w:r>
      <w:proofErr w:type="spellEnd"/>
      <w:r w:rsidR="00D8587A">
        <w:t xml:space="preserve"> regolazione per strozzamento</w:t>
      </w:r>
      <w:r w:rsidR="006B1304">
        <w:t xml:space="preserve"> by-pass</w:t>
      </w:r>
      <w:r w:rsidR="008C1B6E">
        <w:t xml:space="preserve"> e</w:t>
      </w:r>
      <w:r w:rsidR="00D8587A">
        <w:t xml:space="preserve"> variazione di numero di giri </w:t>
      </w:r>
    </w:p>
    <w:p w14:paraId="5B73B635" w14:textId="77777777" w:rsidR="002B51EB" w:rsidRPr="00AB6240" w:rsidRDefault="00D8587A" w:rsidP="00D8587A">
      <w:pPr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>
        <w:t>funzionamento</w:t>
      </w:r>
      <w:r w:rsidR="002B51EB" w:rsidRPr="00AB6240">
        <w:t xml:space="preserve"> in </w:t>
      </w:r>
      <w:r w:rsidRPr="00AB6240">
        <w:t xml:space="preserve">parallelo </w:t>
      </w:r>
      <w:r w:rsidR="002B51EB" w:rsidRPr="00AB6240">
        <w:t xml:space="preserve">e in </w:t>
      </w:r>
      <w:r w:rsidRPr="00AB6240">
        <w:t>serie</w:t>
      </w:r>
    </w:p>
    <w:p w14:paraId="0121F802" w14:textId="77777777" w:rsidR="00D8587A" w:rsidRDefault="002B51EB" w:rsidP="00670C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B6240">
        <w:t>Cavitazione</w:t>
      </w:r>
    </w:p>
    <w:p w14:paraId="0F3415A8" w14:textId="77777777" w:rsidR="002B51EB" w:rsidRPr="00AB6240" w:rsidRDefault="002B51EB" w:rsidP="00D8587A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descrizione del fenomeno</w:t>
      </w:r>
    </w:p>
    <w:p w14:paraId="5C2F98F6" w14:textId="77777777" w:rsidR="002B51EB" w:rsidRPr="00AB6240" w:rsidRDefault="002B51EB" w:rsidP="00D8587A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Altezza netta positiva di aspirazione</w:t>
      </w:r>
    </w:p>
    <w:p w14:paraId="3DF650C2" w14:textId="0922CF71" w:rsidR="008C1B6E" w:rsidRPr="00AB6240" w:rsidRDefault="002B51EB" w:rsidP="00B74B7A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6"/>
      </w:pPr>
      <w:r w:rsidRPr="00AB6240">
        <w:t>Interventi per ridurre la possibilità di cavitazione</w:t>
      </w:r>
    </w:p>
    <w:p w14:paraId="2D84F666" w14:textId="77777777" w:rsidR="00670C7F" w:rsidRDefault="00670C7F" w:rsidP="00670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B390C7" w14:textId="659ED11C" w:rsidR="007A4F71" w:rsidRDefault="007A4F71" w:rsidP="007A4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b/>
          <w:sz w:val="24"/>
          <w:szCs w:val="24"/>
        </w:rPr>
        <w:t>Turbine idrauliche</w:t>
      </w:r>
      <w:r w:rsidR="00CD5851">
        <w:rPr>
          <w:b/>
          <w:sz w:val="24"/>
          <w:szCs w:val="24"/>
        </w:rPr>
        <w:t xml:space="preserve"> ed eoliche</w:t>
      </w:r>
    </w:p>
    <w:p w14:paraId="5EC5CDAD" w14:textId="1C16CED7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Classificazione </w:t>
      </w:r>
    </w:p>
    <w:p w14:paraId="65704634" w14:textId="44C2700B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Caduta utile, potenza e rendimenti </w:t>
      </w:r>
    </w:p>
    <w:p w14:paraId="1F42295C" w14:textId="57D4EA55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Curve caratteristiche</w:t>
      </w:r>
    </w:p>
    <w:p w14:paraId="1E2EAFB9" w14:textId="1C2A8651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Coefficienti adimensionali</w:t>
      </w:r>
    </w:p>
    <w:p w14:paraId="266F8188" w14:textId="0FA1CE57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Macchine reversibili</w:t>
      </w:r>
    </w:p>
    <w:p w14:paraId="4D758BD0" w14:textId="249828B9" w:rsidR="007A4F71" w:rsidRDefault="007A4F71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Turbine idrauliche ad </w:t>
      </w:r>
      <w:proofErr w:type="spellStart"/>
      <w:proofErr w:type="gramStart"/>
      <w:r>
        <w:t>azione;Pelton</w:t>
      </w:r>
      <w:proofErr w:type="spellEnd"/>
      <w:proofErr w:type="gramEnd"/>
      <w:r>
        <w:t>: descrizione di macchina e impianto e dimensionamento di massima</w:t>
      </w:r>
    </w:p>
    <w:p w14:paraId="7C5EF547" w14:textId="36A2656B" w:rsidR="00E43107" w:rsidRDefault="00E43107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Turbine idrauliche a reazione: descrizione di Francis e Kaplan; posizione della turbina; grado di reazione; diffusore; regolazione</w:t>
      </w:r>
    </w:p>
    <w:p w14:paraId="0F199450" w14:textId="083398A1" w:rsidR="00E43107" w:rsidRDefault="00E43107" w:rsidP="007A4F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Turbine eoliche: descrizione di macchina e impianto, potenza resa disponibile dal vento e potenza utile</w:t>
      </w:r>
    </w:p>
    <w:p w14:paraId="0F3AC81D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5D1BB12A" w14:textId="77777777" w:rsidR="00DF29DD" w:rsidRDefault="00DF2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0A686DAE" w14:textId="77777777" w:rsidR="0011269F" w:rsidRDefault="0011269F" w:rsidP="0011269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TESTI </w:t>
      </w:r>
      <w:proofErr w:type="gramStart"/>
      <w:r>
        <w:t xml:space="preserve">UTILIZZATI:   </w:t>
      </w:r>
      <w:proofErr w:type="gramEnd"/>
      <w:r>
        <w:t>Cornetti “</w:t>
      </w:r>
      <w:r w:rsidR="007047A5">
        <w:t xml:space="preserve">Nuovo </w:t>
      </w:r>
      <w:r>
        <w:t>Meccanica, macchine ed energia” vol. 1 Ed. Il Capitello</w:t>
      </w:r>
    </w:p>
    <w:p w14:paraId="63446262" w14:textId="756EFEB2" w:rsidR="0011269F" w:rsidRDefault="00CD5851" w:rsidP="0011269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  <w:r>
        <w:t xml:space="preserve"> </w:t>
      </w:r>
    </w:p>
    <w:p w14:paraId="517F2FF4" w14:textId="77777777" w:rsidR="0011269F" w:rsidRDefault="0011269F" w:rsidP="0011269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</w:p>
    <w:p w14:paraId="175F8221" w14:textId="77777777" w:rsidR="0011269F" w:rsidRDefault="0011269F" w:rsidP="0011269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</w:p>
    <w:p w14:paraId="460FE156" w14:textId="77777777" w:rsidR="00DF29DD" w:rsidRDefault="00DF29DD" w:rsidP="00DF2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</w:p>
    <w:p w14:paraId="6A4486AB" w14:textId="77777777" w:rsidR="00DF29DD" w:rsidRDefault="00DF29DD" w:rsidP="00DF29D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43"/>
      </w:pPr>
    </w:p>
    <w:p w14:paraId="61EF3392" w14:textId="77777777" w:rsidR="00DF29DD" w:rsidRDefault="00DF2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14:paraId="309A65FF" w14:textId="6D700EE2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Como, </w:t>
      </w:r>
      <w:r w:rsidR="00E43107">
        <w:t>4</w:t>
      </w:r>
      <w:r>
        <w:t xml:space="preserve"> </w:t>
      </w:r>
      <w:r w:rsidR="00CE550A">
        <w:t>giugno</w:t>
      </w:r>
      <w:r w:rsidR="00CA5959">
        <w:t xml:space="preserve"> 20</w:t>
      </w:r>
      <w:r w:rsidR="00D44A6E">
        <w:t>2</w:t>
      </w:r>
      <w:r w:rsidR="00072548">
        <w:t>3</w:t>
      </w:r>
    </w:p>
    <w:p w14:paraId="2E47A814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E07C2D6" w14:textId="77777777" w:rsidR="007E6ED8" w:rsidRDefault="007E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ACA4EBA" w14:textId="77777777" w:rsidR="0049373D" w:rsidRDefault="0049373D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2"/>
        <w:jc w:val="right"/>
      </w:pPr>
      <w:r>
        <w:t>Gli i</w:t>
      </w:r>
      <w:r w:rsidR="007E6ED8">
        <w:t>nsegnant</w:t>
      </w:r>
      <w:r>
        <w:t>i:</w:t>
      </w:r>
      <w:r>
        <w:tab/>
      </w:r>
      <w:r>
        <w:tab/>
      </w:r>
    </w:p>
    <w:p w14:paraId="1E3B1E3F" w14:textId="5EE9006C" w:rsidR="007E6ED8" w:rsidRDefault="00CD5851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2"/>
        <w:jc w:val="right"/>
      </w:pPr>
      <w:r>
        <w:t xml:space="preserve"> Matteo Ricucci</w:t>
      </w:r>
      <w:r w:rsidR="0049373D">
        <w:t xml:space="preserve">, </w:t>
      </w:r>
      <w:r w:rsidR="00072548">
        <w:t>Daniele Camarda</w:t>
      </w:r>
    </w:p>
    <w:p w14:paraId="2BC208C6" w14:textId="4DD77017" w:rsidR="009C0C43" w:rsidRDefault="009C0C43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2"/>
        <w:jc w:val="right"/>
      </w:pPr>
    </w:p>
    <w:p w14:paraId="5CF40C3A" w14:textId="77777777" w:rsidR="009C0C43" w:rsidRDefault="009C0C43" w:rsidP="00C1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2"/>
        <w:jc w:val="right"/>
      </w:pPr>
    </w:p>
    <w:p w14:paraId="3618F2E7" w14:textId="32013314" w:rsidR="000B5C14" w:rsidRDefault="000B5C14" w:rsidP="000B5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0" w:name="_GoBack"/>
      <w:bookmarkEnd w:id="0"/>
    </w:p>
    <w:sectPr w:rsidR="000B5C14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212" w:right="1296" w:bottom="1253" w:left="1296" w:header="72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5679" w14:textId="77777777" w:rsidR="00E83DE1" w:rsidRDefault="00E83DE1">
      <w:r>
        <w:separator/>
      </w:r>
    </w:p>
  </w:endnote>
  <w:endnote w:type="continuationSeparator" w:id="0">
    <w:p w14:paraId="3913D886" w14:textId="77777777" w:rsidR="00E83DE1" w:rsidRDefault="00E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BFC9" w14:textId="327FD761" w:rsidR="008C4CF4" w:rsidRDefault="008C4CF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5851">
      <w:rPr>
        <w:noProof/>
      </w:rPr>
      <w:t>3</w:t>
    </w:r>
    <w:r>
      <w:fldChar w:fldCharType="end"/>
    </w:r>
  </w:p>
  <w:p w14:paraId="7A5C5962" w14:textId="77777777" w:rsidR="00D8587A" w:rsidRDefault="00D858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D90E" w14:textId="77777777" w:rsidR="00E83DE1" w:rsidRDefault="00E83DE1">
      <w:r>
        <w:separator/>
      </w:r>
    </w:p>
  </w:footnote>
  <w:footnote w:type="continuationSeparator" w:id="0">
    <w:p w14:paraId="066116D5" w14:textId="77777777" w:rsidR="00E83DE1" w:rsidRDefault="00E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467A" w14:textId="77777777" w:rsidR="00D8587A" w:rsidRDefault="00D8587A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78A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D040C31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E8E0476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35857CC"/>
    <w:multiLevelType w:val="hybridMultilevel"/>
    <w:tmpl w:val="C99E29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57C2"/>
    <w:multiLevelType w:val="hybridMultilevel"/>
    <w:tmpl w:val="C76C3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06FC5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0CD00C6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1A86CB7"/>
    <w:multiLevelType w:val="hybridMultilevel"/>
    <w:tmpl w:val="E294D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66A0C"/>
    <w:multiLevelType w:val="hybridMultilevel"/>
    <w:tmpl w:val="25DC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5338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C242209"/>
    <w:multiLevelType w:val="hybridMultilevel"/>
    <w:tmpl w:val="01A80B6A"/>
    <w:lvl w:ilvl="0" w:tplc="CC3E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680F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58437DF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59F630E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6273437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8ED20D5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B5974C3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D2F0178"/>
    <w:multiLevelType w:val="hybridMultilevel"/>
    <w:tmpl w:val="051E88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7327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BC34F3B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D3A5F96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52A6632C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4E76C90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6900869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56AD67AC"/>
    <w:multiLevelType w:val="hybridMultilevel"/>
    <w:tmpl w:val="F710E0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6778D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5A9F5D7E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D2A6908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5E5B0775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5F29673E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5FA0504F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53C0C9B"/>
    <w:multiLevelType w:val="hybridMultilevel"/>
    <w:tmpl w:val="719E34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B3791B"/>
    <w:multiLevelType w:val="hybridMultilevel"/>
    <w:tmpl w:val="93C6A6AC"/>
    <w:lvl w:ilvl="0" w:tplc="9F109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E302B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C391AC3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E283B04"/>
    <w:multiLevelType w:val="hybridMultilevel"/>
    <w:tmpl w:val="148CB0B0"/>
    <w:lvl w:ilvl="0" w:tplc="8A3CB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F7787"/>
    <w:multiLevelType w:val="hybridMultilevel"/>
    <w:tmpl w:val="69D8FD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81D54"/>
    <w:multiLevelType w:val="hybridMultilevel"/>
    <w:tmpl w:val="B2FC2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1505CB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148371C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732E736E"/>
    <w:multiLevelType w:val="hybridMultilevel"/>
    <w:tmpl w:val="EDDA49EC"/>
    <w:lvl w:ilvl="0" w:tplc="6F686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B3A03"/>
    <w:multiLevelType w:val="hybridMultilevel"/>
    <w:tmpl w:val="DC844CBC"/>
    <w:lvl w:ilvl="0" w:tplc="5A82B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D6973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79190E04"/>
    <w:multiLevelType w:val="hybridMultilevel"/>
    <w:tmpl w:val="E31C41BE"/>
    <w:lvl w:ilvl="0" w:tplc="23389C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AD049F4"/>
    <w:multiLevelType w:val="hybridMultilevel"/>
    <w:tmpl w:val="CDE0BD30"/>
    <w:lvl w:ilvl="0" w:tplc="23389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E5FBF"/>
    <w:multiLevelType w:val="singleLevel"/>
    <w:tmpl w:val="23389C1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1"/>
  </w:num>
  <w:num w:numId="5">
    <w:abstractNumId w:val="1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2"/>
  </w:num>
  <w:num w:numId="11">
    <w:abstractNumId w:val="13"/>
  </w:num>
  <w:num w:numId="12">
    <w:abstractNumId w:val="25"/>
  </w:num>
  <w:num w:numId="13">
    <w:abstractNumId w:val="16"/>
  </w:num>
  <w:num w:numId="14">
    <w:abstractNumId w:val="11"/>
  </w:num>
  <w:num w:numId="15">
    <w:abstractNumId w:val="26"/>
  </w:num>
  <w:num w:numId="16">
    <w:abstractNumId w:val="39"/>
  </w:num>
  <w:num w:numId="17">
    <w:abstractNumId w:val="42"/>
  </w:num>
  <w:num w:numId="18">
    <w:abstractNumId w:val="6"/>
  </w:num>
  <w:num w:numId="19">
    <w:abstractNumId w:val="34"/>
  </w:num>
  <w:num w:numId="20">
    <w:abstractNumId w:val="29"/>
  </w:num>
  <w:num w:numId="21">
    <w:abstractNumId w:val="0"/>
  </w:num>
  <w:num w:numId="22">
    <w:abstractNumId w:val="1"/>
  </w:num>
  <w:num w:numId="23">
    <w:abstractNumId w:val="33"/>
  </w:num>
  <w:num w:numId="24">
    <w:abstractNumId w:val="2"/>
  </w:num>
  <w:num w:numId="25">
    <w:abstractNumId w:val="22"/>
  </w:num>
  <w:num w:numId="26">
    <w:abstractNumId w:val="9"/>
  </w:num>
  <w:num w:numId="27">
    <w:abstractNumId w:val="18"/>
  </w:num>
  <w:num w:numId="28">
    <w:abstractNumId w:val="45"/>
  </w:num>
  <w:num w:numId="29">
    <w:abstractNumId w:val="38"/>
  </w:num>
  <w:num w:numId="30">
    <w:abstractNumId w:val="30"/>
  </w:num>
  <w:num w:numId="31">
    <w:abstractNumId w:val="31"/>
  </w:num>
  <w:num w:numId="32">
    <w:abstractNumId w:val="24"/>
  </w:num>
  <w:num w:numId="33">
    <w:abstractNumId w:val="36"/>
  </w:num>
  <w:num w:numId="34">
    <w:abstractNumId w:val="8"/>
  </w:num>
  <w:num w:numId="35">
    <w:abstractNumId w:val="17"/>
  </w:num>
  <w:num w:numId="36">
    <w:abstractNumId w:val="7"/>
  </w:num>
  <w:num w:numId="37">
    <w:abstractNumId w:val="4"/>
  </w:num>
  <w:num w:numId="38">
    <w:abstractNumId w:val="37"/>
  </w:num>
  <w:num w:numId="39">
    <w:abstractNumId w:val="3"/>
  </w:num>
  <w:num w:numId="40">
    <w:abstractNumId w:val="44"/>
  </w:num>
  <w:num w:numId="41">
    <w:abstractNumId w:val="43"/>
  </w:num>
  <w:num w:numId="42">
    <w:abstractNumId w:val="35"/>
  </w:num>
  <w:num w:numId="43">
    <w:abstractNumId w:val="10"/>
  </w:num>
  <w:num w:numId="44">
    <w:abstractNumId w:val="32"/>
  </w:num>
  <w:num w:numId="45">
    <w:abstractNumId w:val="4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D8"/>
    <w:rsid w:val="00010934"/>
    <w:rsid w:val="00012E95"/>
    <w:rsid w:val="00025EAC"/>
    <w:rsid w:val="000260CE"/>
    <w:rsid w:val="00037475"/>
    <w:rsid w:val="0005708E"/>
    <w:rsid w:val="00061842"/>
    <w:rsid w:val="00064660"/>
    <w:rsid w:val="00072548"/>
    <w:rsid w:val="00080893"/>
    <w:rsid w:val="00087F0E"/>
    <w:rsid w:val="000950CB"/>
    <w:rsid w:val="000B1CFF"/>
    <w:rsid w:val="000B5258"/>
    <w:rsid w:val="000B5C14"/>
    <w:rsid w:val="000D1FBB"/>
    <w:rsid w:val="000D792F"/>
    <w:rsid w:val="0011269F"/>
    <w:rsid w:val="0011700A"/>
    <w:rsid w:val="00153F6B"/>
    <w:rsid w:val="001A314F"/>
    <w:rsid w:val="001A5D50"/>
    <w:rsid w:val="001D0AD2"/>
    <w:rsid w:val="001D4049"/>
    <w:rsid w:val="00237E39"/>
    <w:rsid w:val="002431DE"/>
    <w:rsid w:val="00272468"/>
    <w:rsid w:val="00280A64"/>
    <w:rsid w:val="002A057B"/>
    <w:rsid w:val="002B51EB"/>
    <w:rsid w:val="002E647F"/>
    <w:rsid w:val="00372A97"/>
    <w:rsid w:val="003E76DB"/>
    <w:rsid w:val="00442E3C"/>
    <w:rsid w:val="00445EFE"/>
    <w:rsid w:val="00455DC2"/>
    <w:rsid w:val="00491EF4"/>
    <w:rsid w:val="0049373D"/>
    <w:rsid w:val="004C6AED"/>
    <w:rsid w:val="004D09F7"/>
    <w:rsid w:val="004D73E7"/>
    <w:rsid w:val="004F73FC"/>
    <w:rsid w:val="004F7C44"/>
    <w:rsid w:val="00553B9C"/>
    <w:rsid w:val="00564C04"/>
    <w:rsid w:val="005723D3"/>
    <w:rsid w:val="005A2938"/>
    <w:rsid w:val="005B1D69"/>
    <w:rsid w:val="005D47C4"/>
    <w:rsid w:val="006060EC"/>
    <w:rsid w:val="0060657A"/>
    <w:rsid w:val="00610815"/>
    <w:rsid w:val="0062326A"/>
    <w:rsid w:val="00654167"/>
    <w:rsid w:val="00670C7F"/>
    <w:rsid w:val="00671F6C"/>
    <w:rsid w:val="006B1304"/>
    <w:rsid w:val="007047A5"/>
    <w:rsid w:val="0073265B"/>
    <w:rsid w:val="007A4F71"/>
    <w:rsid w:val="007E6ED8"/>
    <w:rsid w:val="0080207C"/>
    <w:rsid w:val="008059CA"/>
    <w:rsid w:val="0080793C"/>
    <w:rsid w:val="00813DEE"/>
    <w:rsid w:val="008234A3"/>
    <w:rsid w:val="00844894"/>
    <w:rsid w:val="008654EE"/>
    <w:rsid w:val="00867F5A"/>
    <w:rsid w:val="008948BA"/>
    <w:rsid w:val="008A1D11"/>
    <w:rsid w:val="008C01A5"/>
    <w:rsid w:val="008C1B6E"/>
    <w:rsid w:val="008C4CF4"/>
    <w:rsid w:val="008F1D1A"/>
    <w:rsid w:val="008F60D7"/>
    <w:rsid w:val="00946C2E"/>
    <w:rsid w:val="009A013F"/>
    <w:rsid w:val="009A655B"/>
    <w:rsid w:val="009C0C43"/>
    <w:rsid w:val="009D002E"/>
    <w:rsid w:val="009E5B7C"/>
    <w:rsid w:val="009F531C"/>
    <w:rsid w:val="00A06BF6"/>
    <w:rsid w:val="00A102ED"/>
    <w:rsid w:val="00A153CB"/>
    <w:rsid w:val="00A3689B"/>
    <w:rsid w:val="00AA461E"/>
    <w:rsid w:val="00AB2E06"/>
    <w:rsid w:val="00AB6240"/>
    <w:rsid w:val="00AC0212"/>
    <w:rsid w:val="00AE4F5F"/>
    <w:rsid w:val="00B1558C"/>
    <w:rsid w:val="00B2587D"/>
    <w:rsid w:val="00B50533"/>
    <w:rsid w:val="00B74B7A"/>
    <w:rsid w:val="00B97A54"/>
    <w:rsid w:val="00BB6216"/>
    <w:rsid w:val="00BF0288"/>
    <w:rsid w:val="00BF4295"/>
    <w:rsid w:val="00C00801"/>
    <w:rsid w:val="00C171B6"/>
    <w:rsid w:val="00C176C2"/>
    <w:rsid w:val="00C4118B"/>
    <w:rsid w:val="00C45A6A"/>
    <w:rsid w:val="00CA5959"/>
    <w:rsid w:val="00CC7398"/>
    <w:rsid w:val="00CD5851"/>
    <w:rsid w:val="00CE550A"/>
    <w:rsid w:val="00CF7630"/>
    <w:rsid w:val="00D376B4"/>
    <w:rsid w:val="00D44A6E"/>
    <w:rsid w:val="00D66E45"/>
    <w:rsid w:val="00D8587A"/>
    <w:rsid w:val="00DD5255"/>
    <w:rsid w:val="00DD5508"/>
    <w:rsid w:val="00DF29DD"/>
    <w:rsid w:val="00E24863"/>
    <w:rsid w:val="00E34EC3"/>
    <w:rsid w:val="00E43107"/>
    <w:rsid w:val="00E46ACE"/>
    <w:rsid w:val="00E75748"/>
    <w:rsid w:val="00E83DE1"/>
    <w:rsid w:val="00EF4F8C"/>
    <w:rsid w:val="00F12C42"/>
    <w:rsid w:val="00F15734"/>
    <w:rsid w:val="00F22551"/>
    <w:rsid w:val="00F253D3"/>
    <w:rsid w:val="00F57C36"/>
    <w:rsid w:val="00F7280B"/>
    <w:rsid w:val="00F80820"/>
    <w:rsid w:val="00FB056E"/>
    <w:rsid w:val="00FD0F3C"/>
    <w:rsid w:val="00FE620B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B7805"/>
  <w15:chartTrackingRefBased/>
  <w15:docId w15:val="{335D3E52-395D-4172-ACF3-5000A4B6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2B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1EB"/>
  </w:style>
  <w:style w:type="character" w:customStyle="1" w:styleId="PidipaginaCarattere">
    <w:name w:val="Piè di pagina Carattere"/>
    <w:link w:val="Pidipagina"/>
    <w:uiPriority w:val="99"/>
    <w:rsid w:val="00B1558C"/>
  </w:style>
  <w:style w:type="paragraph" w:styleId="Paragrafoelenco">
    <w:name w:val="List Paragraph"/>
    <w:basedOn w:val="Normale"/>
    <w:uiPriority w:val="34"/>
    <w:qFormat/>
    <w:rsid w:val="00CD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RNG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cisi aid</dc:creator>
  <cp:keywords>PROGRAMMA</cp:keywords>
  <cp:lastModifiedBy>utente</cp:lastModifiedBy>
  <cp:revision>7</cp:revision>
  <cp:lastPrinted>1996-06-06T22:47:00Z</cp:lastPrinted>
  <dcterms:created xsi:type="dcterms:W3CDTF">2023-04-16T09:26:00Z</dcterms:created>
  <dcterms:modified xsi:type="dcterms:W3CDTF">2023-06-02T09:18:00Z</dcterms:modified>
</cp:coreProperties>
</file>