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0C88" w14:textId="77777777" w:rsidR="000E5FB8" w:rsidRDefault="000E5FB8"/>
    <w:tbl>
      <w:tblPr>
        <w:tblStyle w:val="Grigliatabella"/>
        <w:tblW w:w="4800" w:type="pct"/>
        <w:tblInd w:w="137" w:type="dxa"/>
        <w:tblLook w:val="04A0" w:firstRow="1" w:lastRow="0" w:firstColumn="1" w:lastColumn="0" w:noHBand="0" w:noVBand="1"/>
      </w:tblPr>
      <w:tblGrid>
        <w:gridCol w:w="3705"/>
        <w:gridCol w:w="3812"/>
        <w:gridCol w:w="3494"/>
      </w:tblGrid>
      <w:tr w:rsidR="000E5FB8" w14:paraId="6A85F146" w14:textId="77777777">
        <w:trPr>
          <w:trHeight w:val="839"/>
        </w:trPr>
        <w:tc>
          <w:tcPr>
            <w:tcW w:w="11020" w:type="dxa"/>
            <w:gridSpan w:val="3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14:paraId="001CC388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</w:p>
        </w:tc>
      </w:tr>
      <w:tr w:rsidR="000E5FB8" w14:paraId="65187F55" w14:textId="77777777">
        <w:trPr>
          <w:trHeight w:val="837"/>
        </w:trPr>
        <w:tc>
          <w:tcPr>
            <w:tcW w:w="3708" w:type="dxa"/>
            <w:shd w:val="clear" w:color="auto" w:fill="auto"/>
            <w:tcMar>
              <w:left w:w="108" w:type="dxa"/>
            </w:tcMar>
          </w:tcPr>
          <w:p w14:paraId="2F860577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438C71D5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 xml:space="preserve">Felicina </w:t>
            </w:r>
            <w:proofErr w:type="spellStart"/>
            <w:r>
              <w:rPr>
                <w:rFonts w:ascii="Arial" w:eastAsia="Verdana" w:hAnsi="Arial" w:cs="Arial"/>
                <w:b/>
                <w:sz w:val="28"/>
                <w:szCs w:val="28"/>
              </w:rPr>
              <w:t>Angelicone</w:t>
            </w:r>
            <w:proofErr w:type="spellEnd"/>
          </w:p>
        </w:tc>
        <w:tc>
          <w:tcPr>
            <w:tcW w:w="3815" w:type="dxa"/>
            <w:shd w:val="clear" w:color="auto" w:fill="auto"/>
            <w:tcMar>
              <w:left w:w="108" w:type="dxa"/>
            </w:tcMar>
          </w:tcPr>
          <w:p w14:paraId="7DF7DCC8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28DDCDC8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Elettrotecnica ed Elettronica</w:t>
            </w:r>
          </w:p>
        </w:tc>
        <w:tc>
          <w:tcPr>
            <w:tcW w:w="3497" w:type="dxa"/>
            <w:shd w:val="clear" w:color="auto" w:fill="auto"/>
            <w:tcMar>
              <w:left w:w="108" w:type="dxa"/>
            </w:tcMar>
          </w:tcPr>
          <w:p w14:paraId="602C4580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1D732328" w14:textId="77777777" w:rsidR="000E5FB8" w:rsidRDefault="007056DD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5Elt1</w:t>
            </w:r>
          </w:p>
        </w:tc>
      </w:tr>
      <w:tr w:rsidR="000E5FB8" w14:paraId="1DE00D4A" w14:textId="77777777">
        <w:trPr>
          <w:trHeight w:val="837"/>
        </w:trPr>
        <w:tc>
          <w:tcPr>
            <w:tcW w:w="11020" w:type="dxa"/>
            <w:gridSpan w:val="3"/>
            <w:shd w:val="clear" w:color="auto" w:fill="auto"/>
            <w:tcMar>
              <w:left w:w="108" w:type="dxa"/>
            </w:tcMar>
          </w:tcPr>
          <w:p w14:paraId="77D9DCDB" w14:textId="77777777" w:rsidR="000E5FB8" w:rsidRDefault="000E5FB8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BFABCDC" w14:textId="77777777" w:rsidR="000E5FB8" w:rsidRDefault="000E5FB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D2C3523" w14:textId="77777777" w:rsidR="000E5FB8" w:rsidRDefault="007056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TRASFORMATORI TRIFASI</w:t>
            </w:r>
            <w:r>
              <w:rPr>
                <w:sz w:val="32"/>
                <w:szCs w:val="32"/>
              </w:rPr>
              <w:t xml:space="preserve">       </w:t>
            </w:r>
          </w:p>
          <w:p w14:paraId="03FF6B3E" w14:textId="77777777" w:rsidR="000E5FB8" w:rsidRDefault="000E5FB8">
            <w:pPr>
              <w:jc w:val="center"/>
              <w:rPr>
                <w:rFonts w:ascii="Arial" w:hAnsi="Arial" w:cs="Arial"/>
                <w:b/>
              </w:rPr>
            </w:pPr>
          </w:p>
          <w:p w14:paraId="78C1CFBC" w14:textId="77777777" w:rsidR="000E5FB8" w:rsidRDefault="007056DD" w:rsidP="007056DD">
            <w:pPr>
              <w:pStyle w:val="Titolo21"/>
              <w:numPr>
                <w:ilvl w:val="0"/>
                <w:numId w:val="3"/>
              </w:numPr>
              <w:jc w:val="both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Circuito equivalente, potenze, rendimento, caduta di tensione</w:t>
            </w:r>
          </w:p>
          <w:p w14:paraId="3E4B5190" w14:textId="77777777" w:rsidR="000E5FB8" w:rsidRDefault="007056DD">
            <w:pPr>
              <w:numPr>
                <w:ilvl w:val="0"/>
                <w:numId w:val="1"/>
              </w:numPr>
              <w:jc w:val="both"/>
            </w:pPr>
            <w:r>
              <w:t>Funzionamento in parallelo dei trasformatori</w:t>
            </w:r>
          </w:p>
          <w:p w14:paraId="6A84DB4D" w14:textId="77777777" w:rsidR="000E5FB8" w:rsidRDefault="007056DD">
            <w:pPr>
              <w:numPr>
                <w:ilvl w:val="0"/>
                <w:numId w:val="1"/>
              </w:numPr>
            </w:pPr>
            <w:r>
              <w:t>Trasformatori di misura di tensione. Errori di rapporto e d'angolo. Classi di precisione.</w:t>
            </w:r>
          </w:p>
          <w:p w14:paraId="05DDF896" w14:textId="77777777" w:rsidR="000E5FB8" w:rsidRDefault="007056DD">
            <w:pPr>
              <w:numPr>
                <w:ilvl w:val="0"/>
                <w:numId w:val="1"/>
              </w:numPr>
            </w:pPr>
            <w:r>
              <w:t>Trasformatori di corrente. Errori di rapporto e d'angolo. Classi di precisione</w:t>
            </w:r>
          </w:p>
          <w:p w14:paraId="2F963D47" w14:textId="77777777" w:rsidR="000E5FB8" w:rsidRDefault="000E5FB8">
            <w:pPr>
              <w:rPr>
                <w:sz w:val="28"/>
                <w:szCs w:val="28"/>
              </w:rPr>
            </w:pPr>
          </w:p>
          <w:p w14:paraId="31B99BC5" w14:textId="77777777" w:rsidR="000E5FB8" w:rsidRDefault="000E5FB8">
            <w:pPr>
              <w:rPr>
                <w:sz w:val="28"/>
                <w:szCs w:val="28"/>
              </w:rPr>
            </w:pPr>
          </w:p>
          <w:p w14:paraId="38999947" w14:textId="77777777" w:rsidR="000E5FB8" w:rsidRDefault="000E5FB8">
            <w:pPr>
              <w:rPr>
                <w:sz w:val="28"/>
                <w:szCs w:val="28"/>
              </w:rPr>
            </w:pPr>
          </w:p>
          <w:p w14:paraId="779A01EB" w14:textId="45B3C61D" w:rsidR="000E5FB8" w:rsidRDefault="007056DD">
            <w:pPr>
              <w:jc w:val="center"/>
            </w:pPr>
            <w:r>
              <w:rPr>
                <w:b/>
                <w:sz w:val="32"/>
                <w:szCs w:val="32"/>
              </w:rPr>
              <w:t xml:space="preserve">MACCHINA ASINCRONA    </w:t>
            </w:r>
          </w:p>
          <w:p w14:paraId="6A489F5C" w14:textId="77777777" w:rsidR="000E5FB8" w:rsidRDefault="000E5FB8">
            <w:pPr>
              <w:jc w:val="center"/>
              <w:rPr>
                <w:b/>
              </w:rPr>
            </w:pPr>
          </w:p>
          <w:p w14:paraId="7F168A86" w14:textId="77777777" w:rsidR="000E5FB8" w:rsidRDefault="007056DD">
            <w:pPr>
              <w:numPr>
                <w:ilvl w:val="0"/>
                <w:numId w:val="1"/>
              </w:numPr>
            </w:pPr>
            <w:r>
              <w:t>Generalità sui campi</w:t>
            </w:r>
            <w:r>
              <w:rPr>
                <w:bCs/>
              </w:rPr>
              <w:t xml:space="preserve"> rotanti</w:t>
            </w:r>
          </w:p>
          <w:p w14:paraId="1ECD2B6C" w14:textId="77777777" w:rsidR="000E5FB8" w:rsidRDefault="007056DD">
            <w:pPr>
              <w:numPr>
                <w:ilvl w:val="0"/>
                <w:numId w:val="1"/>
              </w:numPr>
            </w:pPr>
            <w:r>
              <w:t>Teorema di Leblanc</w:t>
            </w:r>
          </w:p>
          <w:p w14:paraId="400781B6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Teorema di Galileo Ferraris </w:t>
            </w:r>
          </w:p>
          <w:p w14:paraId="7B07F4C9" w14:textId="77777777" w:rsidR="000E5FB8" w:rsidRDefault="007056DD">
            <w:pPr>
              <w:numPr>
                <w:ilvl w:val="0"/>
                <w:numId w:val="1"/>
              </w:numPr>
            </w:pPr>
            <w:r>
              <w:t>Principio di funzionamento del motore asincrono</w:t>
            </w:r>
          </w:p>
          <w:p w14:paraId="7B46C2C5" w14:textId="77777777" w:rsidR="000E5FB8" w:rsidRDefault="007056DD">
            <w:pPr>
              <w:numPr>
                <w:ilvl w:val="0"/>
                <w:numId w:val="1"/>
              </w:numPr>
              <w:jc w:val="both"/>
            </w:pPr>
            <w:r>
              <w:t>Caratteristiche costruttive</w:t>
            </w:r>
          </w:p>
          <w:p w14:paraId="64AAF43A" w14:textId="77777777" w:rsidR="000E5FB8" w:rsidRDefault="007056DD">
            <w:pPr>
              <w:numPr>
                <w:ilvl w:val="0"/>
                <w:numId w:val="1"/>
              </w:numPr>
            </w:pPr>
            <w:r>
              <w:t>Forze elettromotrici indotte e scorrimento</w:t>
            </w:r>
          </w:p>
          <w:p w14:paraId="0D684E3C" w14:textId="77777777" w:rsidR="000E5FB8" w:rsidRDefault="007056DD">
            <w:pPr>
              <w:numPr>
                <w:ilvl w:val="0"/>
                <w:numId w:val="1"/>
              </w:numPr>
            </w:pPr>
            <w:r>
              <w:t>Reazione rotorica</w:t>
            </w:r>
          </w:p>
          <w:p w14:paraId="758DFC41" w14:textId="77777777" w:rsidR="000E5FB8" w:rsidRDefault="007056DD">
            <w:pPr>
              <w:numPr>
                <w:ilvl w:val="0"/>
                <w:numId w:val="1"/>
              </w:numPr>
            </w:pPr>
            <w:r>
              <w:t>Circuito equivalente</w:t>
            </w:r>
          </w:p>
          <w:p w14:paraId="63134D1C" w14:textId="77777777" w:rsidR="000E5FB8" w:rsidRDefault="007056DD">
            <w:pPr>
              <w:numPr>
                <w:ilvl w:val="0"/>
                <w:numId w:val="1"/>
              </w:numPr>
            </w:pPr>
            <w:r>
              <w:t>Curve caratteristiche</w:t>
            </w:r>
          </w:p>
          <w:p w14:paraId="768222FB" w14:textId="77777777" w:rsidR="000E5FB8" w:rsidRDefault="007056DD">
            <w:pPr>
              <w:numPr>
                <w:ilvl w:val="0"/>
                <w:numId w:val="1"/>
              </w:numPr>
            </w:pPr>
            <w:r>
              <w:t>Caratteristica meccanica</w:t>
            </w:r>
          </w:p>
          <w:p w14:paraId="7984E207" w14:textId="77777777" w:rsidR="000E5FB8" w:rsidRDefault="007056DD">
            <w:pPr>
              <w:numPr>
                <w:ilvl w:val="0"/>
                <w:numId w:val="1"/>
              </w:numPr>
            </w:pPr>
            <w:r>
              <w:t>Metodi di avviamento:</w:t>
            </w:r>
          </w:p>
          <w:p w14:paraId="79E027A4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con reostato</w:t>
            </w:r>
          </w:p>
          <w:p w14:paraId="275DBD95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con autotrasformatore</w:t>
            </w:r>
          </w:p>
          <w:p w14:paraId="523ED279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stella-triangolo</w:t>
            </w:r>
          </w:p>
          <w:p w14:paraId="4F1D4186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con dispositivi elettronici</w:t>
            </w:r>
          </w:p>
          <w:p w14:paraId="30679C27" w14:textId="77777777" w:rsidR="000E5FB8" w:rsidRDefault="007056DD">
            <w:pPr>
              <w:numPr>
                <w:ilvl w:val="0"/>
                <w:numId w:val="1"/>
              </w:numPr>
            </w:pPr>
            <w:r>
              <w:t>Motori a gabbia semplice, a doppia gabbia</w:t>
            </w:r>
          </w:p>
          <w:p w14:paraId="11DE6248" w14:textId="77777777" w:rsidR="000E5FB8" w:rsidRDefault="007056DD">
            <w:pPr>
              <w:numPr>
                <w:ilvl w:val="0"/>
                <w:numId w:val="1"/>
              </w:numPr>
            </w:pPr>
            <w:r>
              <w:t>Regolazione di velocità</w:t>
            </w:r>
          </w:p>
          <w:p w14:paraId="1B6D1D08" w14:textId="77777777" w:rsidR="000E5FB8" w:rsidRDefault="007056DD">
            <w:pPr>
              <w:numPr>
                <w:ilvl w:val="0"/>
                <w:numId w:val="1"/>
              </w:numPr>
            </w:pPr>
            <w:r>
              <w:t>Funzionamento come generatore e freno</w:t>
            </w:r>
          </w:p>
          <w:p w14:paraId="43FF6A36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Motore asincrono monofase </w:t>
            </w:r>
          </w:p>
          <w:p w14:paraId="389A7D33" w14:textId="77777777" w:rsidR="000E5FB8" w:rsidRDefault="000E5FB8">
            <w:pPr>
              <w:rPr>
                <w:sz w:val="28"/>
                <w:szCs w:val="28"/>
              </w:rPr>
            </w:pPr>
          </w:p>
          <w:p w14:paraId="19C1D05E" w14:textId="77777777" w:rsidR="000E5FB8" w:rsidRDefault="000E5FB8">
            <w:pPr>
              <w:rPr>
                <w:sz w:val="28"/>
                <w:szCs w:val="28"/>
              </w:rPr>
            </w:pPr>
          </w:p>
          <w:p w14:paraId="3B635A86" w14:textId="77777777" w:rsidR="000E5FB8" w:rsidRDefault="007056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MACCHINE IN CORRENTE CONTINUA </w:t>
            </w:r>
          </w:p>
          <w:p w14:paraId="6D949F3E" w14:textId="77777777" w:rsidR="000E5FB8" w:rsidRDefault="000E5FB8">
            <w:pPr>
              <w:rPr>
                <w:b/>
              </w:rPr>
            </w:pPr>
          </w:p>
          <w:p w14:paraId="79AE022F" w14:textId="77777777" w:rsidR="000E5FB8" w:rsidRDefault="007056DD">
            <w:pPr>
              <w:rPr>
                <w:bCs/>
              </w:rPr>
            </w:pPr>
            <w:r>
              <w:rPr>
                <w:bCs/>
              </w:rPr>
              <w:t>DINAMO:</w:t>
            </w:r>
          </w:p>
          <w:p w14:paraId="2396BE3C" w14:textId="77777777" w:rsidR="000E5FB8" w:rsidRDefault="000E5FB8">
            <w:pPr>
              <w:rPr>
                <w:b/>
              </w:rPr>
            </w:pPr>
          </w:p>
          <w:p w14:paraId="690CD2B2" w14:textId="77777777" w:rsidR="000E5FB8" w:rsidRDefault="007056DD">
            <w:pPr>
              <w:numPr>
                <w:ilvl w:val="0"/>
                <w:numId w:val="1"/>
              </w:numPr>
            </w:pPr>
            <w:bookmarkStart w:id="0" w:name="_Hlk8590161"/>
            <w:bookmarkEnd w:id="0"/>
            <w:r>
              <w:t>Principio di funzionamento</w:t>
            </w:r>
          </w:p>
          <w:p w14:paraId="2BFBDAC5" w14:textId="77777777" w:rsidR="000E5FB8" w:rsidRDefault="007056DD">
            <w:pPr>
              <w:numPr>
                <w:ilvl w:val="0"/>
                <w:numId w:val="1"/>
              </w:numPr>
              <w:jc w:val="both"/>
            </w:pPr>
            <w:r>
              <w:t>Caratteristiche costruttive</w:t>
            </w:r>
          </w:p>
          <w:p w14:paraId="780484D0" w14:textId="77777777" w:rsidR="000E5FB8" w:rsidRDefault="007056DD">
            <w:pPr>
              <w:numPr>
                <w:ilvl w:val="0"/>
                <w:numId w:val="1"/>
              </w:numPr>
            </w:pPr>
            <w:r>
              <w:t>Funzionamento a vuoto</w:t>
            </w:r>
          </w:p>
          <w:p w14:paraId="60682A2E" w14:textId="77777777" w:rsidR="000E5FB8" w:rsidRDefault="007056DD">
            <w:pPr>
              <w:numPr>
                <w:ilvl w:val="0"/>
                <w:numId w:val="1"/>
              </w:numPr>
            </w:pPr>
            <w:r>
              <w:t>Reazione di indotto</w:t>
            </w:r>
          </w:p>
          <w:p w14:paraId="1727020D" w14:textId="77777777" w:rsidR="000E5FB8" w:rsidRDefault="007056DD">
            <w:pPr>
              <w:numPr>
                <w:ilvl w:val="0"/>
                <w:numId w:val="1"/>
              </w:numPr>
            </w:pPr>
            <w:r>
              <w:t>Commutazione, metodi per una buona commutazione</w:t>
            </w:r>
          </w:p>
          <w:p w14:paraId="4E86704F" w14:textId="77777777" w:rsidR="000E5FB8" w:rsidRDefault="007056DD">
            <w:pPr>
              <w:numPr>
                <w:ilvl w:val="0"/>
                <w:numId w:val="1"/>
              </w:numPr>
            </w:pPr>
            <w:r>
              <w:lastRenderedPageBreak/>
              <w:t>Potenza elettrica erogata, generata, perdite e rendimento</w:t>
            </w:r>
          </w:p>
          <w:p w14:paraId="168F5A66" w14:textId="77777777" w:rsidR="000E5FB8" w:rsidRDefault="007056DD">
            <w:pPr>
              <w:numPr>
                <w:ilvl w:val="0"/>
                <w:numId w:val="1"/>
              </w:numPr>
            </w:pPr>
            <w:r>
              <w:t>Analisi dei vari tipi di eccitazione:</w:t>
            </w:r>
          </w:p>
          <w:p w14:paraId="148BAA6A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indipendente</w:t>
            </w:r>
          </w:p>
          <w:p w14:paraId="4D155031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derivata</w:t>
            </w:r>
          </w:p>
          <w:p w14:paraId="45B23DAB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serie</w:t>
            </w:r>
          </w:p>
          <w:p w14:paraId="61F4A91A" w14:textId="77777777" w:rsidR="000E5FB8" w:rsidRDefault="000E5FB8">
            <w:pPr>
              <w:tabs>
                <w:tab w:val="left" w:pos="720"/>
              </w:tabs>
              <w:ind w:left="360"/>
            </w:pPr>
          </w:p>
          <w:p w14:paraId="02083E70" w14:textId="77777777" w:rsidR="000E5FB8" w:rsidRDefault="000E5FB8"/>
          <w:p w14:paraId="1150090F" w14:textId="77777777" w:rsidR="000E5FB8" w:rsidRDefault="007056DD">
            <w:pPr>
              <w:rPr>
                <w:bCs/>
              </w:rPr>
            </w:pPr>
            <w:r>
              <w:rPr>
                <w:bCs/>
              </w:rPr>
              <w:t>MOTORE:</w:t>
            </w:r>
          </w:p>
          <w:p w14:paraId="46784B09" w14:textId="77777777" w:rsidR="000E5FB8" w:rsidRDefault="000E5FB8">
            <w:pPr>
              <w:rPr>
                <w:b/>
              </w:rPr>
            </w:pPr>
          </w:p>
          <w:p w14:paraId="0FE366CC" w14:textId="77777777" w:rsidR="000E5FB8" w:rsidRDefault="007056DD">
            <w:pPr>
              <w:numPr>
                <w:ilvl w:val="0"/>
                <w:numId w:val="1"/>
              </w:numPr>
            </w:pPr>
            <w:r>
              <w:t>Principio di funzionamento</w:t>
            </w:r>
          </w:p>
          <w:p w14:paraId="21EB6160" w14:textId="77777777" w:rsidR="000E5FB8" w:rsidRDefault="007056DD">
            <w:pPr>
              <w:numPr>
                <w:ilvl w:val="0"/>
                <w:numId w:val="1"/>
              </w:numPr>
            </w:pPr>
            <w:r>
              <w:t>Reazione di indotto e commutazione</w:t>
            </w:r>
          </w:p>
          <w:p w14:paraId="5E035B5E" w14:textId="77777777" w:rsidR="000E5FB8" w:rsidRDefault="007056DD">
            <w:pPr>
              <w:numPr>
                <w:ilvl w:val="0"/>
                <w:numId w:val="1"/>
              </w:numPr>
            </w:pPr>
            <w:r>
              <w:t>Forza controelettromotrice, potenze e rendimento</w:t>
            </w:r>
          </w:p>
          <w:p w14:paraId="41D50788" w14:textId="77777777" w:rsidR="000E5FB8" w:rsidRDefault="007056DD">
            <w:pPr>
              <w:numPr>
                <w:ilvl w:val="0"/>
                <w:numId w:val="1"/>
              </w:numPr>
            </w:pPr>
            <w:r>
              <w:t>Analisi dei vari tipi di eccitazione:</w:t>
            </w:r>
          </w:p>
          <w:p w14:paraId="248EB2D7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indipendente</w:t>
            </w:r>
          </w:p>
          <w:p w14:paraId="116FB20F" w14:textId="77777777" w:rsidR="000E5FB8" w:rsidRDefault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derivata</w:t>
            </w:r>
          </w:p>
          <w:p w14:paraId="050E95A9" w14:textId="77777777" w:rsidR="007056DD" w:rsidRDefault="007056DD" w:rsidP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serie</w:t>
            </w:r>
          </w:p>
          <w:p w14:paraId="1B902E51" w14:textId="77777777" w:rsidR="000E5FB8" w:rsidRDefault="007056DD" w:rsidP="007056DD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Regolazione di velocità</w:t>
            </w:r>
          </w:p>
          <w:p w14:paraId="054D9C91" w14:textId="77777777" w:rsidR="000E5FB8" w:rsidRDefault="007056DD">
            <w:pPr>
              <w:numPr>
                <w:ilvl w:val="0"/>
                <w:numId w:val="1"/>
              </w:numPr>
            </w:pPr>
            <w:r>
              <w:t>Quadranti di funzionamento, frenatura</w:t>
            </w:r>
          </w:p>
          <w:p w14:paraId="0D7C1090" w14:textId="77777777" w:rsidR="000E5FB8" w:rsidRDefault="000E5FB8"/>
          <w:p w14:paraId="6B942C64" w14:textId="77777777" w:rsidR="000E5FB8" w:rsidRDefault="000E5FB8"/>
          <w:p w14:paraId="2E77EE7E" w14:textId="77777777" w:rsidR="000E5FB8" w:rsidRDefault="007056DD" w:rsidP="007056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MACCHINE SINCRONE  </w:t>
            </w:r>
          </w:p>
          <w:p w14:paraId="4A051C7B" w14:textId="77777777" w:rsidR="000E5FB8" w:rsidRDefault="007056DD">
            <w:pPr>
              <w:rPr>
                <w:bCs/>
              </w:rPr>
            </w:pPr>
            <w:r>
              <w:rPr>
                <w:bCs/>
                <w:sz w:val="22"/>
              </w:rPr>
              <w:t>ALTERNATORE:</w:t>
            </w:r>
          </w:p>
          <w:p w14:paraId="41228A2D" w14:textId="77777777" w:rsidR="000E5FB8" w:rsidRDefault="000E5FB8">
            <w:pPr>
              <w:rPr>
                <w:b/>
                <w:sz w:val="22"/>
              </w:rPr>
            </w:pPr>
          </w:p>
          <w:p w14:paraId="651BC4F9" w14:textId="77777777" w:rsidR="000E5FB8" w:rsidRDefault="007056DD">
            <w:pPr>
              <w:numPr>
                <w:ilvl w:val="0"/>
                <w:numId w:val="1"/>
              </w:numPr>
            </w:pPr>
            <w:r>
              <w:t>Principio di funzionamento</w:t>
            </w:r>
          </w:p>
          <w:p w14:paraId="7560827C" w14:textId="77777777" w:rsidR="000E5FB8" w:rsidRDefault="007056DD">
            <w:pPr>
              <w:numPr>
                <w:ilvl w:val="0"/>
                <w:numId w:val="1"/>
              </w:numPr>
            </w:pPr>
            <w:r>
              <w:t>Funzionamento a vuoto</w:t>
            </w:r>
          </w:p>
          <w:p w14:paraId="127ABCD2" w14:textId="77777777" w:rsidR="000E5FB8" w:rsidRDefault="007056DD">
            <w:pPr>
              <w:numPr>
                <w:ilvl w:val="0"/>
                <w:numId w:val="1"/>
              </w:numPr>
            </w:pPr>
            <w:r>
              <w:t>Funzionamento sotto carico, reazione di indotto</w:t>
            </w:r>
          </w:p>
          <w:p w14:paraId="09AA7BD1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Circuito equivalente e diagramma vettoriale secondo </w:t>
            </w:r>
            <w:proofErr w:type="spellStart"/>
            <w:r>
              <w:t>Behn-Eschenburg</w:t>
            </w:r>
            <w:proofErr w:type="spellEnd"/>
          </w:p>
          <w:p w14:paraId="6C5CA4E4" w14:textId="77777777" w:rsidR="000E5FB8" w:rsidRDefault="007056DD">
            <w:pPr>
              <w:numPr>
                <w:ilvl w:val="0"/>
                <w:numId w:val="1"/>
              </w:numPr>
            </w:pPr>
            <w:r>
              <w:t>Determinazione dell’impedenza sincrona</w:t>
            </w:r>
          </w:p>
          <w:p w14:paraId="392E9FDC" w14:textId="77777777" w:rsidR="000E5FB8" w:rsidRDefault="007056DD">
            <w:pPr>
              <w:numPr>
                <w:ilvl w:val="0"/>
                <w:numId w:val="1"/>
              </w:numPr>
            </w:pPr>
            <w:r>
              <w:t>Curve caratteristiche</w:t>
            </w:r>
          </w:p>
          <w:p w14:paraId="4CB79D74" w14:textId="77777777" w:rsidR="000E5FB8" w:rsidRDefault="007056DD">
            <w:pPr>
              <w:numPr>
                <w:ilvl w:val="0"/>
                <w:numId w:val="1"/>
              </w:numPr>
            </w:pPr>
            <w:r>
              <w:t>Espressioni delle potenze elettriche, perdite e rendimento</w:t>
            </w:r>
          </w:p>
          <w:p w14:paraId="3B203F83" w14:textId="77777777" w:rsidR="000E5FB8" w:rsidRDefault="007056DD">
            <w:pPr>
              <w:numPr>
                <w:ilvl w:val="0"/>
                <w:numId w:val="1"/>
              </w:numPr>
            </w:pPr>
            <w:r>
              <w:t>Messa in parallelo, ripartizione e regolazione di potenza attiva e reattiva</w:t>
            </w:r>
          </w:p>
          <w:p w14:paraId="5F314C4B" w14:textId="77777777" w:rsidR="000E5FB8" w:rsidRDefault="000E5FB8">
            <w:pPr>
              <w:rPr>
                <w:b/>
              </w:rPr>
            </w:pPr>
          </w:p>
          <w:p w14:paraId="0148D2EF" w14:textId="77777777" w:rsidR="000E5FB8" w:rsidRDefault="007056DD">
            <w:pPr>
              <w:rPr>
                <w:bCs/>
              </w:rPr>
            </w:pPr>
            <w:r>
              <w:rPr>
                <w:bCs/>
              </w:rPr>
              <w:t xml:space="preserve">MOTORE: </w:t>
            </w:r>
          </w:p>
          <w:p w14:paraId="61D0CDB3" w14:textId="77777777" w:rsidR="000E5FB8" w:rsidRDefault="000E5FB8">
            <w:pPr>
              <w:rPr>
                <w:b/>
              </w:rPr>
            </w:pPr>
          </w:p>
          <w:p w14:paraId="227032AF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Principio di funzionamento del motore </w:t>
            </w:r>
            <w:proofErr w:type="gramStart"/>
            <w:r>
              <w:t>sincrono..</w:t>
            </w:r>
            <w:proofErr w:type="gramEnd"/>
          </w:p>
          <w:p w14:paraId="45551CAB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Caratteristica meccanica </w:t>
            </w:r>
          </w:p>
          <w:p w14:paraId="6D39B5B1" w14:textId="77777777" w:rsidR="000E5FB8" w:rsidRDefault="007056DD">
            <w:pPr>
              <w:numPr>
                <w:ilvl w:val="0"/>
                <w:numId w:val="1"/>
              </w:numPr>
            </w:pPr>
            <w:r>
              <w:t>Applicazione</w:t>
            </w:r>
          </w:p>
          <w:p w14:paraId="59FC44E1" w14:textId="77777777" w:rsidR="000E5FB8" w:rsidRDefault="000E5FB8"/>
          <w:p w14:paraId="3DEB5610" w14:textId="77777777" w:rsidR="000E5FB8" w:rsidRDefault="000E5FB8"/>
          <w:p w14:paraId="085173FD" w14:textId="77777777" w:rsidR="000E5FB8" w:rsidRDefault="000E5FB8"/>
          <w:p w14:paraId="37DB7206" w14:textId="724F5C9D" w:rsidR="000E5FB8" w:rsidRDefault="007056DD">
            <w:pPr>
              <w:jc w:val="center"/>
            </w:pPr>
            <w:r>
              <w:rPr>
                <w:b/>
                <w:sz w:val="32"/>
                <w:szCs w:val="32"/>
              </w:rPr>
              <w:t xml:space="preserve">ELETTRONICA DI </w:t>
            </w:r>
            <w:commentRangeStart w:id="1"/>
            <w:r>
              <w:rPr>
                <w:b/>
                <w:sz w:val="32"/>
                <w:szCs w:val="32"/>
              </w:rPr>
              <w:t>POTENZA</w:t>
            </w:r>
            <w:commentRangeEnd w:id="1"/>
            <w:r>
              <w:commentReference w:id="1"/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14:paraId="78B22419" w14:textId="77777777" w:rsidR="000E5FB8" w:rsidRDefault="000E5FB8">
            <w:pPr>
              <w:jc w:val="center"/>
              <w:rPr>
                <w:b/>
              </w:rPr>
            </w:pPr>
          </w:p>
          <w:p w14:paraId="651FBDB4" w14:textId="77777777" w:rsidR="000E5FB8" w:rsidRDefault="007056DD">
            <w:r>
              <w:t>COMPONENTI ELETTRONICI PER CIRCUITI DI POTENZA:</w:t>
            </w:r>
          </w:p>
          <w:p w14:paraId="0DBD8E84" w14:textId="77777777" w:rsidR="000E5FB8" w:rsidRDefault="000E5FB8">
            <w:pPr>
              <w:ind w:left="720"/>
            </w:pPr>
          </w:p>
          <w:p w14:paraId="3C11158D" w14:textId="77777777" w:rsidR="000E5FB8" w:rsidRDefault="007056DD">
            <w:pPr>
              <w:numPr>
                <w:ilvl w:val="0"/>
                <w:numId w:val="1"/>
              </w:numPr>
            </w:pPr>
            <w:r>
              <w:t>Tiristori SCR</w:t>
            </w:r>
          </w:p>
          <w:p w14:paraId="76749384" w14:textId="77777777" w:rsidR="000E5FB8" w:rsidRDefault="007056DD">
            <w:pPr>
              <w:numPr>
                <w:ilvl w:val="0"/>
                <w:numId w:val="1"/>
              </w:numPr>
            </w:pPr>
            <w:r>
              <w:t>Triac</w:t>
            </w:r>
          </w:p>
          <w:p w14:paraId="714C323A" w14:textId="77777777" w:rsidR="000E5FB8" w:rsidRDefault="007056DD">
            <w:pPr>
              <w:numPr>
                <w:ilvl w:val="0"/>
                <w:numId w:val="1"/>
              </w:numPr>
            </w:pPr>
            <w:r>
              <w:t>Tiristori GTO</w:t>
            </w:r>
          </w:p>
          <w:p w14:paraId="132FBDE7" w14:textId="77777777" w:rsidR="000E5FB8" w:rsidRDefault="007056DD">
            <w:pPr>
              <w:numPr>
                <w:ilvl w:val="0"/>
                <w:numId w:val="1"/>
              </w:numPr>
            </w:pPr>
            <w:r>
              <w:t>Uso del transistor BJT come interruttore statico</w:t>
            </w:r>
          </w:p>
          <w:p w14:paraId="299510E0" w14:textId="77777777" w:rsidR="000E5FB8" w:rsidRDefault="007056DD">
            <w:pPr>
              <w:numPr>
                <w:ilvl w:val="0"/>
                <w:numId w:val="1"/>
              </w:numPr>
            </w:pPr>
            <w:r>
              <w:t>Uso del transistor MOSFET come interruttore statico</w:t>
            </w:r>
          </w:p>
          <w:p w14:paraId="56B51F90" w14:textId="77777777" w:rsidR="000E5FB8" w:rsidRDefault="007056DD">
            <w:pPr>
              <w:numPr>
                <w:ilvl w:val="0"/>
                <w:numId w:val="1"/>
              </w:numPr>
            </w:pPr>
            <w:r>
              <w:t>Tiristore MCT</w:t>
            </w:r>
          </w:p>
          <w:p w14:paraId="7D88CE5F" w14:textId="77777777" w:rsidR="000E5FB8" w:rsidRDefault="007056DD">
            <w:pPr>
              <w:numPr>
                <w:ilvl w:val="0"/>
                <w:numId w:val="1"/>
              </w:numPr>
            </w:pPr>
            <w:r>
              <w:t>Transistor IGBT</w:t>
            </w:r>
          </w:p>
          <w:p w14:paraId="04620468" w14:textId="77777777" w:rsidR="000E5FB8" w:rsidRDefault="000E5FB8"/>
          <w:p w14:paraId="3F4FC0DB" w14:textId="77777777" w:rsidR="000E5FB8" w:rsidRDefault="007056DD">
            <w:r>
              <w:t>CONVERTITORI STATICI DI POTENZA:</w:t>
            </w:r>
          </w:p>
          <w:p w14:paraId="71A65870" w14:textId="77777777" w:rsidR="000E5FB8" w:rsidRDefault="000E5FB8"/>
          <w:p w14:paraId="159BBA73" w14:textId="77777777" w:rsidR="000E5FB8" w:rsidRDefault="007056DD">
            <w:pPr>
              <w:numPr>
                <w:ilvl w:val="0"/>
                <w:numId w:val="1"/>
              </w:numPr>
            </w:pPr>
            <w:r>
              <w:t>Classificazione dei convertitori</w:t>
            </w:r>
          </w:p>
          <w:p w14:paraId="124C87B3" w14:textId="77777777" w:rsidR="000E5FB8" w:rsidRDefault="007056DD">
            <w:pPr>
              <w:numPr>
                <w:ilvl w:val="0"/>
                <w:numId w:val="1"/>
              </w:numPr>
            </w:pPr>
            <w:r>
              <w:t>Raddrizzatori monofase a diodi a frequenza di rete</w:t>
            </w:r>
          </w:p>
          <w:p w14:paraId="1CFEA12A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Raddrizzatori trifase a diodi a frequenza di rete </w:t>
            </w:r>
          </w:p>
          <w:p w14:paraId="6F799881" w14:textId="77777777" w:rsidR="000E5FB8" w:rsidRDefault="007056DD">
            <w:pPr>
              <w:numPr>
                <w:ilvl w:val="0"/>
                <w:numId w:val="1"/>
              </w:numPr>
            </w:pPr>
            <w:r>
              <w:t>Alimentazione di un carico ohmico-induttivo</w:t>
            </w:r>
          </w:p>
          <w:p w14:paraId="26DC7B4F" w14:textId="77777777" w:rsidR="000E5FB8" w:rsidRDefault="007056DD">
            <w:pPr>
              <w:numPr>
                <w:ilvl w:val="0"/>
                <w:numId w:val="1"/>
              </w:numPr>
            </w:pPr>
            <w:r>
              <w:t>Alimentazione di un utilizzatore attivo</w:t>
            </w:r>
          </w:p>
          <w:p w14:paraId="737355A5" w14:textId="77777777" w:rsidR="000E5FB8" w:rsidRDefault="007056DD">
            <w:pPr>
              <w:numPr>
                <w:ilvl w:val="0"/>
                <w:numId w:val="1"/>
              </w:numPr>
            </w:pPr>
            <w:r>
              <w:t>Effetti di un condensatore in parallelo all’uscita</w:t>
            </w:r>
          </w:p>
          <w:p w14:paraId="2AA993E1" w14:textId="77777777" w:rsidR="000E5FB8" w:rsidRDefault="007056DD">
            <w:pPr>
              <w:numPr>
                <w:ilvl w:val="0"/>
                <w:numId w:val="1"/>
              </w:numPr>
            </w:pPr>
            <w:r>
              <w:t>Raddrizzatori a frequenza di rete con controllo di fase</w:t>
            </w:r>
          </w:p>
          <w:p w14:paraId="469AD8CF" w14:textId="77777777" w:rsidR="000E5FB8" w:rsidRDefault="007056DD">
            <w:pPr>
              <w:numPr>
                <w:ilvl w:val="0"/>
                <w:numId w:val="1"/>
              </w:numPr>
            </w:pPr>
            <w:r>
              <w:t>Ponti a tiristori totalmente controllati</w:t>
            </w:r>
          </w:p>
          <w:p w14:paraId="3D7C4E46" w14:textId="77777777" w:rsidR="000E5FB8" w:rsidRDefault="007056DD">
            <w:pPr>
              <w:numPr>
                <w:ilvl w:val="0"/>
                <w:numId w:val="1"/>
              </w:numPr>
            </w:pPr>
            <w:r>
              <w:t>Convertitori d.c.-d.c. a commutazione</w:t>
            </w:r>
          </w:p>
          <w:p w14:paraId="64D39B6F" w14:textId="77777777" w:rsidR="000E5FB8" w:rsidRDefault="007056DD">
            <w:pPr>
              <w:numPr>
                <w:ilvl w:val="0"/>
                <w:numId w:val="1"/>
              </w:numPr>
            </w:pPr>
            <w:r>
              <w:t>Chopper abbassatore</w:t>
            </w:r>
          </w:p>
          <w:p w14:paraId="24FEE085" w14:textId="77777777" w:rsidR="000E5FB8" w:rsidRDefault="007056DD">
            <w:pPr>
              <w:numPr>
                <w:ilvl w:val="0"/>
                <w:numId w:val="1"/>
              </w:numPr>
            </w:pPr>
            <w:r>
              <w:t>Chopper frazionatore sul secondo quadrante</w:t>
            </w:r>
          </w:p>
          <w:p w14:paraId="60F81712" w14:textId="77777777" w:rsidR="000E5FB8" w:rsidRDefault="007056DD">
            <w:pPr>
              <w:numPr>
                <w:ilvl w:val="0"/>
                <w:numId w:val="1"/>
              </w:numPr>
            </w:pPr>
            <w:r>
              <w:t>Chopper elevatore</w:t>
            </w:r>
          </w:p>
          <w:p w14:paraId="2899F5B1" w14:textId="77777777" w:rsidR="000E5FB8" w:rsidRDefault="007056DD">
            <w:pPr>
              <w:numPr>
                <w:ilvl w:val="0"/>
                <w:numId w:val="1"/>
              </w:numPr>
            </w:pPr>
            <w:r>
              <w:t>Chopper su due quadranti</w:t>
            </w:r>
          </w:p>
          <w:p w14:paraId="35734D36" w14:textId="77777777" w:rsidR="000E5FB8" w:rsidRDefault="007056DD">
            <w:pPr>
              <w:numPr>
                <w:ilvl w:val="0"/>
                <w:numId w:val="1"/>
              </w:numPr>
            </w:pPr>
            <w:r>
              <w:t>Chopper a ponte</w:t>
            </w:r>
          </w:p>
          <w:p w14:paraId="2365D627" w14:textId="77777777" w:rsidR="000E5FB8" w:rsidRDefault="007056DD">
            <w:pPr>
              <w:numPr>
                <w:ilvl w:val="0"/>
                <w:numId w:val="1"/>
              </w:numPr>
            </w:pPr>
            <w:r>
              <w:t>Convertitori d.c.-</w:t>
            </w:r>
            <w:proofErr w:type="spellStart"/>
            <w:r>
              <w:t>a.c.</w:t>
            </w:r>
            <w:proofErr w:type="spellEnd"/>
            <w:r>
              <w:t xml:space="preserve"> a commutazione</w:t>
            </w:r>
          </w:p>
          <w:p w14:paraId="14D55F3A" w14:textId="77777777" w:rsidR="000E5FB8" w:rsidRDefault="007056DD">
            <w:pPr>
              <w:numPr>
                <w:ilvl w:val="0"/>
                <w:numId w:val="1"/>
              </w:numPr>
            </w:pPr>
            <w:r>
              <w:t>Inverter monofase a presa centrale su carico ohmico</w:t>
            </w:r>
          </w:p>
          <w:p w14:paraId="58B2EB5E" w14:textId="77777777" w:rsidR="000E5FB8" w:rsidRDefault="007056DD">
            <w:pPr>
              <w:numPr>
                <w:ilvl w:val="0"/>
                <w:numId w:val="1"/>
              </w:numPr>
            </w:pPr>
            <w:r>
              <w:t>Inverter monofase a presa centrale su carico ohmico-induttivo</w:t>
            </w:r>
          </w:p>
          <w:p w14:paraId="62FC50EF" w14:textId="77777777" w:rsidR="000E5FB8" w:rsidRDefault="007056DD">
            <w:pPr>
              <w:numPr>
                <w:ilvl w:val="0"/>
                <w:numId w:val="1"/>
              </w:numPr>
            </w:pPr>
            <w:r>
              <w:t>Inverter monofase a ponte su carico ohmico-induttivo</w:t>
            </w:r>
          </w:p>
          <w:p w14:paraId="04B9CE39" w14:textId="77777777" w:rsidR="000E5FB8" w:rsidRDefault="007056DD">
            <w:pPr>
              <w:numPr>
                <w:ilvl w:val="0"/>
                <w:numId w:val="1"/>
              </w:numPr>
            </w:pPr>
            <w:r>
              <w:t>Inverter trifase a ponte</w:t>
            </w:r>
          </w:p>
          <w:p w14:paraId="67291BAC" w14:textId="77777777" w:rsidR="000E5FB8" w:rsidRDefault="000E5FB8"/>
          <w:p w14:paraId="2F1793D1" w14:textId="77777777" w:rsidR="000E5FB8" w:rsidRDefault="000E5FB8"/>
          <w:p w14:paraId="368E75D8" w14:textId="77777777" w:rsidR="000E5FB8" w:rsidRDefault="000E5FB8"/>
          <w:p w14:paraId="124BACCC" w14:textId="77777777" w:rsidR="000E5FB8" w:rsidRDefault="000E5FB8"/>
          <w:p w14:paraId="7C30D2F7" w14:textId="77777777" w:rsidR="000E5FB8" w:rsidRDefault="007056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PROVE DI LABORATORIO  </w:t>
            </w:r>
          </w:p>
          <w:p w14:paraId="781A4B28" w14:textId="77777777" w:rsidR="000E5FB8" w:rsidRDefault="000E5FB8">
            <w:pPr>
              <w:jc w:val="center"/>
              <w:rPr>
                <w:sz w:val="32"/>
                <w:szCs w:val="32"/>
              </w:rPr>
            </w:pPr>
          </w:p>
          <w:p w14:paraId="23C2406F" w14:textId="77777777" w:rsidR="000E5FB8" w:rsidRDefault="000E5FB8">
            <w:pPr>
              <w:rPr>
                <w:bCs/>
                <w:sz w:val="28"/>
                <w:szCs w:val="28"/>
              </w:rPr>
            </w:pPr>
          </w:p>
          <w:p w14:paraId="6E2EA263" w14:textId="77777777" w:rsidR="000E5FB8" w:rsidRDefault="007056DD">
            <w:pPr>
              <w:rPr>
                <w:bCs/>
              </w:rPr>
            </w:pPr>
            <w:r>
              <w:rPr>
                <w:bCs/>
              </w:rPr>
              <w:t>TRASORMATORE TRIFASE:</w:t>
            </w:r>
          </w:p>
          <w:p w14:paraId="0E18956C" w14:textId="77777777" w:rsidR="000E5FB8" w:rsidRDefault="000E5FB8">
            <w:pPr>
              <w:rPr>
                <w:bCs/>
              </w:rPr>
            </w:pPr>
          </w:p>
          <w:p w14:paraId="6029019C" w14:textId="77777777" w:rsidR="000E5FB8" w:rsidRDefault="007056DD">
            <w:pPr>
              <w:numPr>
                <w:ilvl w:val="0"/>
                <w:numId w:val="1"/>
              </w:numPr>
            </w:pPr>
            <w:bookmarkStart w:id="2" w:name="__DdeLink__1_1318754852"/>
            <w:bookmarkEnd w:id="2"/>
            <w:r>
              <w:t>Misura dell’isolamento e della resistenza degli avvolgimenti</w:t>
            </w:r>
          </w:p>
          <w:p w14:paraId="202FB26A" w14:textId="77777777" w:rsidR="000E5FB8" w:rsidRDefault="007056DD">
            <w:pPr>
              <w:numPr>
                <w:ilvl w:val="0"/>
                <w:numId w:val="1"/>
              </w:numPr>
            </w:pPr>
            <w:r>
              <w:t>Misura del rapporto di trasformazione</w:t>
            </w:r>
          </w:p>
          <w:p w14:paraId="60DC3FD5" w14:textId="77777777" w:rsidR="000E5FB8" w:rsidRDefault="007056DD">
            <w:pPr>
              <w:numPr>
                <w:ilvl w:val="0"/>
                <w:numId w:val="1"/>
              </w:numPr>
            </w:pPr>
            <w:r>
              <w:t>Prova a vuoto</w:t>
            </w:r>
          </w:p>
          <w:p w14:paraId="7C89B879" w14:textId="77777777" w:rsidR="000E5FB8" w:rsidRDefault="007056DD">
            <w:pPr>
              <w:numPr>
                <w:ilvl w:val="0"/>
                <w:numId w:val="1"/>
              </w:numPr>
            </w:pPr>
            <w:r>
              <w:t>Prova di corto-circuito</w:t>
            </w:r>
          </w:p>
          <w:p w14:paraId="4A7701F4" w14:textId="77777777" w:rsidR="000E5FB8" w:rsidRDefault="000E5FB8"/>
          <w:p w14:paraId="5292BB31" w14:textId="77777777" w:rsidR="000E5FB8" w:rsidRDefault="007056DD">
            <w:pPr>
              <w:rPr>
                <w:bCs/>
              </w:rPr>
            </w:pPr>
            <w:r>
              <w:rPr>
                <w:bCs/>
              </w:rPr>
              <w:t>MOTORE ASINCRONO:</w:t>
            </w:r>
          </w:p>
          <w:p w14:paraId="62242090" w14:textId="77777777" w:rsidR="000E5FB8" w:rsidRDefault="007056DD">
            <w:pPr>
              <w:numPr>
                <w:ilvl w:val="0"/>
                <w:numId w:val="1"/>
              </w:numPr>
            </w:pPr>
            <w:r>
              <w:t>Misura della resistenza degli avvolgimenti statorici</w:t>
            </w:r>
          </w:p>
          <w:p w14:paraId="1F022562" w14:textId="77777777" w:rsidR="000E5FB8" w:rsidRDefault="007056DD">
            <w:pPr>
              <w:numPr>
                <w:ilvl w:val="0"/>
                <w:numId w:val="1"/>
              </w:numPr>
            </w:pPr>
            <w:r>
              <w:t>Prova a vuoto</w:t>
            </w:r>
          </w:p>
          <w:p w14:paraId="3060D7C0" w14:textId="77777777" w:rsidR="000E5FB8" w:rsidRDefault="007056DD">
            <w:pPr>
              <w:numPr>
                <w:ilvl w:val="0"/>
                <w:numId w:val="1"/>
              </w:numPr>
            </w:pPr>
            <w:r>
              <w:t>Prova a rotore bloccato</w:t>
            </w:r>
          </w:p>
          <w:p w14:paraId="5F1BD76B" w14:textId="08B72646" w:rsidR="002D6B97" w:rsidRDefault="002D6B97">
            <w:pPr>
              <w:numPr>
                <w:ilvl w:val="0"/>
                <w:numId w:val="1"/>
              </w:numPr>
            </w:pPr>
            <w:r>
              <w:t>Prova diretta</w:t>
            </w:r>
          </w:p>
          <w:p w14:paraId="0E41AE9B" w14:textId="77777777" w:rsidR="000E5FB8" w:rsidRDefault="000E5FB8">
            <w:pPr>
              <w:ind w:left="360"/>
            </w:pPr>
          </w:p>
          <w:p w14:paraId="4BD859ED" w14:textId="6D5F15BD" w:rsidR="000E5FB8" w:rsidRDefault="007056DD" w:rsidP="002D6B97">
            <w:pPr>
              <w:ind w:left="360"/>
            </w:pPr>
            <w:r>
              <w:t>DINAMO:</w:t>
            </w:r>
          </w:p>
          <w:p w14:paraId="45FEB81B" w14:textId="77777777" w:rsidR="000E5FB8" w:rsidRDefault="007056DD">
            <w:pPr>
              <w:pStyle w:val="Paragrafoelenco"/>
              <w:numPr>
                <w:ilvl w:val="0"/>
                <w:numId w:val="1"/>
              </w:numPr>
            </w:pPr>
            <w:r>
              <w:t>Prova a vuoto</w:t>
            </w:r>
          </w:p>
          <w:p w14:paraId="3EF4C5C4" w14:textId="77777777" w:rsidR="000E5FB8" w:rsidRDefault="000E5FB8"/>
          <w:p w14:paraId="2D67D8FB" w14:textId="77777777" w:rsidR="002D6B97" w:rsidRDefault="002D6B97" w:rsidP="002D6B97">
            <w:r>
              <w:t xml:space="preserve">  </w:t>
            </w:r>
            <w:r w:rsidR="007056DD">
              <w:t xml:space="preserve">ALTERNATORE:        </w:t>
            </w:r>
          </w:p>
          <w:p w14:paraId="5E9D0118" w14:textId="657750E9" w:rsidR="000E5FB8" w:rsidRDefault="007056DD" w:rsidP="002D6B97">
            <w:pPr>
              <w:pStyle w:val="Paragrafoelenco"/>
              <w:numPr>
                <w:ilvl w:val="0"/>
                <w:numId w:val="3"/>
              </w:numPr>
            </w:pPr>
            <w:r>
              <w:t>Prova a vuoto</w:t>
            </w:r>
          </w:p>
          <w:p w14:paraId="565D4C57" w14:textId="77777777" w:rsidR="000E5FB8" w:rsidRDefault="000E5FB8"/>
          <w:p w14:paraId="544686C9" w14:textId="77777777" w:rsidR="000E5FB8" w:rsidRDefault="007056DD">
            <w:r>
              <w:t>ELETTONICA DI POTENZA:</w:t>
            </w:r>
          </w:p>
          <w:p w14:paraId="0D3E070D" w14:textId="00178FFC" w:rsidR="002D6B97" w:rsidRDefault="002D6B97" w:rsidP="002D6B97">
            <w:pPr>
              <w:pStyle w:val="Paragrafoelenco"/>
              <w:numPr>
                <w:ilvl w:val="0"/>
                <w:numId w:val="3"/>
              </w:numPr>
            </w:pPr>
            <w:r>
              <w:t>Rilievo della caratteristica di un</w:t>
            </w:r>
            <w:r>
              <w:t xml:space="preserve"> BJT</w:t>
            </w:r>
          </w:p>
          <w:p w14:paraId="1F75F881" w14:textId="2F4A0522" w:rsidR="002D6B97" w:rsidRDefault="002D6B97" w:rsidP="002D6B97">
            <w:pPr>
              <w:pStyle w:val="Paragrafoelenco"/>
              <w:numPr>
                <w:ilvl w:val="0"/>
                <w:numId w:val="3"/>
              </w:numPr>
            </w:pPr>
            <w:r>
              <w:t>Rilievo della caratteristica di un</w:t>
            </w:r>
            <w:r>
              <w:t xml:space="preserve"> </w:t>
            </w:r>
            <w:proofErr w:type="spellStart"/>
            <w:r>
              <w:t>Mosfet</w:t>
            </w:r>
            <w:proofErr w:type="spellEnd"/>
          </w:p>
          <w:p w14:paraId="30ADBD6A" w14:textId="77777777" w:rsidR="000E5FB8" w:rsidRDefault="007056DD">
            <w:pPr>
              <w:numPr>
                <w:ilvl w:val="0"/>
                <w:numId w:val="1"/>
              </w:numPr>
            </w:pPr>
            <w:r>
              <w:lastRenderedPageBreak/>
              <w:t>Rilievo della caratteristica di un SCR</w:t>
            </w:r>
          </w:p>
          <w:p w14:paraId="144850AB" w14:textId="77777777" w:rsidR="000E5FB8" w:rsidRDefault="007056DD">
            <w:pPr>
              <w:numPr>
                <w:ilvl w:val="0"/>
                <w:numId w:val="1"/>
              </w:numPr>
            </w:pPr>
            <w:r>
              <w:t>Circuito per l'innesco del gate in corrente alternata e variazione della tensione di uscita di un SCR</w:t>
            </w:r>
          </w:p>
          <w:p w14:paraId="354B7CB3" w14:textId="77777777" w:rsidR="000E5FB8" w:rsidRDefault="007056DD">
            <w:pPr>
              <w:numPr>
                <w:ilvl w:val="0"/>
                <w:numId w:val="1"/>
              </w:numPr>
            </w:pPr>
            <w:r>
              <w:t>Regolazione dell'intensità luminosa di una lampada tramite Triac e relativo circuito di innesco</w:t>
            </w:r>
          </w:p>
          <w:p w14:paraId="2BFBAAEE" w14:textId="77777777" w:rsidR="000E5FB8" w:rsidRDefault="007056DD">
            <w:pPr>
              <w:numPr>
                <w:ilvl w:val="0"/>
                <w:numId w:val="1"/>
              </w:numPr>
            </w:pPr>
            <w:r>
              <w:t xml:space="preserve">Realizzazione e verifica sperimentale   del comportamento e del </w:t>
            </w:r>
            <w:proofErr w:type="spellStart"/>
            <w:r>
              <w:t>ripple</w:t>
            </w:r>
            <w:proofErr w:type="spellEnd"/>
            <w:r>
              <w:t xml:space="preserve"> di un raddrizzatore a semionda</w:t>
            </w:r>
          </w:p>
          <w:p w14:paraId="70D9465F" w14:textId="77777777" w:rsidR="000E5FB8" w:rsidRDefault="007056DD">
            <w:pPr>
              <w:numPr>
                <w:ilvl w:val="0"/>
                <w:numId w:val="1"/>
              </w:numPr>
            </w:pPr>
            <w:bookmarkStart w:id="3" w:name="__DdeLink__228_2448864726"/>
            <w:r>
              <w:t xml:space="preserve"> Realizzazione e rilievo della tensione di uscita e della corrente di un</w:t>
            </w:r>
            <w:bookmarkEnd w:id="3"/>
            <w:r>
              <w:t xml:space="preserve"> raddrizzatore a onda intera con e senza filtro</w:t>
            </w:r>
          </w:p>
          <w:p w14:paraId="5A6DA984" w14:textId="77777777" w:rsidR="000E5FB8" w:rsidRDefault="007056DD">
            <w:pPr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Oscillatore a rilassamento con UJT</w:t>
            </w:r>
          </w:p>
          <w:p w14:paraId="3C0D024C" w14:textId="77777777" w:rsidR="000E5FB8" w:rsidRDefault="007056DD">
            <w:pPr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 xml:space="preserve">Caratteristica del </w:t>
            </w:r>
            <w:proofErr w:type="spellStart"/>
            <w:r>
              <w:rPr>
                <w:rFonts w:eastAsia="Verdana" w:cs="Arial"/>
              </w:rPr>
              <w:t>Diac</w:t>
            </w:r>
            <w:proofErr w:type="spellEnd"/>
            <w:r>
              <w:rPr>
                <w:rFonts w:eastAsia="Verdana" w:cs="Arial"/>
              </w:rPr>
              <w:t xml:space="preserve"> e circuito per l’innesco del Triac</w:t>
            </w:r>
          </w:p>
          <w:p w14:paraId="5A1DF32D" w14:textId="77777777" w:rsidR="000E5FB8" w:rsidRDefault="007056DD">
            <w:pPr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Stabilizzatore di tensione con diodo Zener</w:t>
            </w:r>
          </w:p>
          <w:p w14:paraId="4A06EFD2" w14:textId="77777777" w:rsidR="000E5FB8" w:rsidRDefault="007056DD">
            <w:pPr>
              <w:numPr>
                <w:ilvl w:val="0"/>
                <w:numId w:val="1"/>
              </w:numPr>
              <w:rPr>
                <w:rFonts w:eastAsia="Verdana" w:cs="Arial"/>
              </w:rPr>
            </w:pPr>
            <w:r>
              <w:rPr>
                <w:rFonts w:eastAsia="Verdana" w:cs="Arial"/>
              </w:rPr>
              <w:t>Alimentatore stabilizzato con LM7812</w:t>
            </w:r>
          </w:p>
          <w:p w14:paraId="072B2967" w14:textId="54C8022C" w:rsidR="000E5FB8" w:rsidRDefault="000E5FB8" w:rsidP="002D6B97">
            <w:pPr>
              <w:ind w:left="360"/>
              <w:rPr>
                <w:rFonts w:eastAsia="Verdana" w:cs="Arial"/>
              </w:rPr>
            </w:pPr>
          </w:p>
        </w:tc>
      </w:tr>
    </w:tbl>
    <w:p w14:paraId="376AA48D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00" w:type="pct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1011"/>
      </w:tblGrid>
      <w:tr w:rsidR="000E5FB8" w14:paraId="1CEDD9AD" w14:textId="77777777">
        <w:trPr>
          <w:trHeight w:val="525"/>
        </w:trPr>
        <w:tc>
          <w:tcPr>
            <w:tcW w:w="1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left w:w="103" w:type="dxa"/>
            </w:tcMar>
            <w:vAlign w:val="center"/>
          </w:tcPr>
          <w:p w14:paraId="113798CE" w14:textId="77777777" w:rsidR="000E5FB8" w:rsidRDefault="007056DD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0E5FB8" w14:paraId="6AF84145" w14:textId="77777777">
        <w:trPr>
          <w:trHeight w:val="1571"/>
        </w:trPr>
        <w:tc>
          <w:tcPr>
            <w:tcW w:w="1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C47638" w14:textId="77777777" w:rsidR="000E5FB8" w:rsidRDefault="007056D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Gaetano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Conte:  “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Corso di Elettrotecnica ed Elettronica”</w:t>
            </w:r>
          </w:p>
        </w:tc>
      </w:tr>
      <w:tr w:rsidR="000E5FB8" w14:paraId="2BAEE079" w14:textId="77777777">
        <w:trPr>
          <w:trHeight w:val="1571"/>
        </w:trPr>
        <w:tc>
          <w:tcPr>
            <w:tcW w:w="1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ECE8E1" w14:textId="77777777" w:rsidR="000E5FB8" w:rsidRDefault="000E5FB8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EE64889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1379B405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3EFBEE38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61EEC258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1FA2884E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3953E61D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62AFAED7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08D352D0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2E1CADD6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1D45AE08" w14:textId="77777777" w:rsidR="000E5FB8" w:rsidRDefault="000E5FB8">
      <w:pPr>
        <w:rPr>
          <w:rFonts w:ascii="Verdana" w:eastAsia="Verdana" w:hAnsi="Verdana" w:cs="Verdana"/>
          <w:b/>
          <w:sz w:val="23"/>
          <w:szCs w:val="23"/>
        </w:rPr>
      </w:pPr>
    </w:p>
    <w:p w14:paraId="153220BB" w14:textId="77777777" w:rsidR="000E5FB8" w:rsidRDefault="000E5FB8">
      <w:pPr>
        <w:rPr>
          <w:color w:val="000000"/>
          <w:sz w:val="23"/>
          <w:szCs w:val="23"/>
        </w:rPr>
      </w:pPr>
    </w:p>
    <w:sectPr w:rsidR="000E5FB8">
      <w:pgSz w:w="11906" w:h="16838"/>
      <w:pgMar w:top="1135" w:right="142" w:bottom="709" w:left="284" w:header="0" w:footer="0" w:gutter="0"/>
      <w:pgNumType w:start="1"/>
      <w:cols w:space="720"/>
      <w:formProt w:val="0"/>
      <w:titlePg/>
      <w:docGrid w:linePitch="326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FELIX ROSSI" w:date="2021-05-10T15:25:00Z" w:initials="FR">
    <w:p w14:paraId="3BF2B42D" w14:textId="77777777" w:rsidR="000E5FB8" w:rsidRDefault="000E5FB8"/>
    <w:p w14:paraId="68F6FF42" w14:textId="77777777" w:rsidR="000E5FB8" w:rsidRDefault="000E5FB8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F6F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6FF42" w16cid:durableId="2803F5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GHDJ K+ Myriad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D74"/>
    <w:multiLevelType w:val="hybridMultilevel"/>
    <w:tmpl w:val="7BC84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53EF"/>
    <w:multiLevelType w:val="multilevel"/>
    <w:tmpl w:val="9A9E3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D06B43"/>
    <w:multiLevelType w:val="multilevel"/>
    <w:tmpl w:val="7D84A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9737981">
    <w:abstractNumId w:val="1"/>
  </w:num>
  <w:num w:numId="2" w16cid:durableId="1114210221">
    <w:abstractNumId w:val="2"/>
  </w:num>
  <w:num w:numId="3" w16cid:durableId="9701360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LIX ROSSI">
    <w15:presenceInfo w15:providerId="Windows Live" w15:userId="6935251e81dfc2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B8"/>
    <w:rsid w:val="000E5FB8"/>
    <w:rsid w:val="002D6B97"/>
    <w:rsid w:val="007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80D9"/>
  <w15:docId w15:val="{61E9683D-642C-4FEE-98A5-2283EB6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13B1"/>
  </w:style>
  <w:style w:type="paragraph" w:styleId="Titolo1">
    <w:name w:val="heading 1"/>
    <w:basedOn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uiPriority w:val="9"/>
    <w:semiHidden/>
    <w:unhideWhenUsed/>
    <w:qFormat/>
    <w:rsid w:val="00411B71"/>
    <w:pPr>
      <w:keepNext/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0" w:color="00000A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11B71"/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customStyle="1" w:styleId="CollegamentoInternet">
    <w:name w:val="Collegamento Internet"/>
    <w:basedOn w:val="Carpredefinitoparagrafo"/>
    <w:unhideWhenUsed/>
    <w:rsid w:val="00411B71"/>
    <w:rPr>
      <w:color w:val="0000FF"/>
      <w:u w:val="single"/>
    </w:rPr>
  </w:style>
  <w:style w:type="character" w:customStyle="1" w:styleId="CarattereCarattere4">
    <w:name w:val="Carattere Carattere4"/>
    <w:basedOn w:val="Carpredefinitoparagrafo"/>
    <w:qFormat/>
    <w:rsid w:val="00411B71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basedOn w:val="Carpredefinitoparagrafo"/>
    <w:qFormat/>
    <w:rsid w:val="00411B71"/>
    <w:rPr>
      <w:rFonts w:ascii="Arial Rounded MT Bold" w:hAnsi="Arial Rounded MT Bold" w:cs="Arial"/>
      <w:b/>
      <w:bCs/>
      <w:caps/>
      <w:color w:val="3366FF"/>
      <w:sz w:val="32"/>
      <w:szCs w:val="32"/>
    </w:rPr>
  </w:style>
  <w:style w:type="character" w:customStyle="1" w:styleId="PidipaginaCarattere1Carattere">
    <w:name w:val="Piè di pagina Carattere1 Carattere"/>
    <w:basedOn w:val="Carpredefinitoparagrafo"/>
    <w:qFormat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qFormat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qFormat/>
    <w:rsid w:val="00411B71"/>
    <w:rPr>
      <w:rFonts w:ascii="Cambria" w:eastAsia="Times New Roman" w:hAnsi="Cambria" w:cs="Times New Roman"/>
      <w:sz w:val="22"/>
      <w:szCs w:val="22"/>
    </w:rPr>
  </w:style>
  <w:style w:type="character" w:customStyle="1" w:styleId="CarattereCarattere2">
    <w:name w:val="Carattere Carattere2"/>
    <w:basedOn w:val="Carpredefinitoparagrafo"/>
    <w:semiHidden/>
    <w:qFormat/>
    <w:rsid w:val="00411B71"/>
    <w:rPr>
      <w:rFonts w:ascii="Arial" w:hAnsi="Arial" w:cs="Arial"/>
      <w:sz w:val="24"/>
      <w:szCs w:val="24"/>
    </w:rPr>
  </w:style>
  <w:style w:type="character" w:customStyle="1" w:styleId="CarattereCarattere1">
    <w:name w:val="Carattere Carattere1"/>
    <w:basedOn w:val="Carpredefinitoparagrafo"/>
    <w:semiHidden/>
    <w:qFormat/>
    <w:rsid w:val="00411B71"/>
    <w:rPr>
      <w:rFonts w:ascii="Arial" w:hAnsi="Arial" w:cs="Arial"/>
      <w:sz w:val="22"/>
      <w:szCs w:val="22"/>
    </w:rPr>
  </w:style>
  <w:style w:type="character" w:customStyle="1" w:styleId="CarattereCarattere">
    <w:name w:val="Carattere Carattere"/>
    <w:basedOn w:val="Carpredefinitoparagrafo"/>
    <w:semiHidden/>
    <w:qFormat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qFormat/>
    <w:rsid w:val="00411B71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qFormat/>
    <w:rsid w:val="00F00284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qFormat/>
    <w:rsid w:val="00E84176"/>
    <w:rPr>
      <w:b/>
      <w:bCs/>
      <w:sz w:val="28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B3E3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9B3E3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9B3E3B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Symbol"/>
      <w:sz w:val="24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OpenSymbol"/>
      <w:sz w:val="16"/>
      <w:szCs w:val="16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  <w:sz w:val="16"/>
      <w:szCs w:val="16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  <w:sz w:val="16"/>
      <w:szCs w:val="16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  <w:b w:val="0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  <w:b w:val="0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  <w:sz w:val="24"/>
      <w:szCs w:val="24"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Symbol"/>
      <w:sz w:val="24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rsid w:val="00411B71"/>
    <w:pPr>
      <w:spacing w:before="240" w:after="60"/>
      <w:ind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sz w:val="32"/>
      <w:szCs w:val="32"/>
    </w:rPr>
  </w:style>
  <w:style w:type="paragraph" w:styleId="Corpotesto">
    <w:name w:val="Body Text"/>
    <w:basedOn w:val="Normale"/>
    <w:rsid w:val="00411B71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mmario2">
    <w:name w:val="toc 2"/>
    <w:basedOn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paragraph" w:customStyle="1" w:styleId="A">
    <w:name w:val="A"/>
    <w:basedOn w:val="Normale"/>
    <w:qFormat/>
    <w:rsid w:val="00411B71"/>
  </w:style>
  <w:style w:type="paragraph" w:customStyle="1" w:styleId="Da">
    <w:name w:val="Da"/>
    <w:basedOn w:val="Normale"/>
    <w:qFormat/>
    <w:rsid w:val="00411B71"/>
    <w:pPr>
      <w:widowControl w:val="0"/>
    </w:pPr>
  </w:style>
  <w:style w:type="paragraph" w:styleId="Formuladiapertura">
    <w:name w:val="Salutation"/>
    <w:basedOn w:val="Normale"/>
    <w:rsid w:val="00411B71"/>
  </w:style>
  <w:style w:type="paragraph" w:customStyle="1" w:styleId="Default">
    <w:name w:val="Default"/>
    <w:qFormat/>
    <w:rsid w:val="00411B71"/>
    <w:rPr>
      <w:rFonts w:ascii="MGHDJ K+ Myriad" w:hAnsi="MGHDJ K+ Myriad" w:cs="MGHDJ K+ Myriad"/>
      <w:color w:val="000000"/>
    </w:rPr>
  </w:style>
  <w:style w:type="paragraph" w:styleId="Testofumetto">
    <w:name w:val="Balloon Text"/>
    <w:basedOn w:val="Normale"/>
    <w:qFormat/>
    <w:rsid w:val="00411B71"/>
    <w:rPr>
      <w:rFonts w:ascii="Tahoma" w:hAnsi="Tahoma" w:cs="Tahoma"/>
      <w:sz w:val="16"/>
      <w:szCs w:val="16"/>
    </w:rPr>
  </w:style>
  <w:style w:type="paragraph" w:customStyle="1" w:styleId="titletab">
    <w:name w:val="titletab"/>
    <w:basedOn w:val="Normale"/>
    <w:qFormat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qFormat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paragraph" w:customStyle="1" w:styleId="TTITOLOCOPERTINA">
    <w:name w:val="TTITOLO COPERTINA"/>
    <w:basedOn w:val="Titolo"/>
    <w:qFormat/>
    <w:rsid w:val="00411B71"/>
    <w:pPr>
      <w:ind w:left="0"/>
    </w:pPr>
  </w:style>
  <w:style w:type="paragraph" w:styleId="Sommario4">
    <w:name w:val="toc 4"/>
    <w:basedOn w:val="Normale"/>
    <w:autoRedefine/>
    <w:semiHidden/>
    <w:unhideWhenUsed/>
    <w:rsid w:val="00411B71"/>
    <w:pPr>
      <w:ind w:left="720"/>
    </w:pPr>
  </w:style>
  <w:style w:type="paragraph" w:customStyle="1" w:styleId="tabdesc">
    <w:name w:val="tab_desc"/>
    <w:basedOn w:val="Normale"/>
    <w:qFormat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qFormat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qFormat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paragraph" w:styleId="Sottotitolo">
    <w:name w:val="Subtitle"/>
    <w:basedOn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21">
    <w:name w:val="Titolo 21"/>
    <w:basedOn w:val="Normale"/>
    <w:qFormat/>
    <w:rsid w:val="00A8242F"/>
    <w:pPr>
      <w:keepNext/>
      <w:jc w:val="center"/>
      <w:outlineLvl w:val="1"/>
    </w:pPr>
    <w:rPr>
      <w:b/>
      <w:color w:val="00000A"/>
      <w:szCs w:val="20"/>
      <w:lang w:eastAsia="zh-C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9B3E3B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B3E3B"/>
    <w:rPr>
      <w:b/>
      <w:bCs/>
    </w:rPr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</dc:creator>
  <dc:description/>
  <cp:lastModifiedBy>FELIX ROSSI</cp:lastModifiedBy>
  <cp:revision>2</cp:revision>
  <dcterms:created xsi:type="dcterms:W3CDTF">2023-05-09T13:20:00Z</dcterms:created>
  <dcterms:modified xsi:type="dcterms:W3CDTF">2023-05-09T13:20:00Z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