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49" w:rsidRDefault="0089779C">
      <w:pPr>
        <w:jc w:val="center"/>
        <w:rPr>
          <w:b/>
          <w:sz w:val="31"/>
          <w:szCs w:val="31"/>
        </w:rPr>
      </w:pPr>
      <w:r>
        <w:rPr>
          <w:b/>
          <w:sz w:val="31"/>
          <w:szCs w:val="31"/>
        </w:rPr>
        <w:t>PIANO DI LAVORO INDIVIDUALE</w:t>
      </w:r>
    </w:p>
    <w:p w:rsidR="00577E49" w:rsidRDefault="00577E49">
      <w:pPr>
        <w:rPr>
          <w:b/>
          <w:sz w:val="27"/>
          <w:szCs w:val="27"/>
        </w:rPr>
      </w:pPr>
    </w:p>
    <w:tbl>
      <w:tblPr>
        <w:tblStyle w:val="a0"/>
        <w:tblW w:w="1431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28"/>
        <w:gridCol w:w="2126"/>
        <w:gridCol w:w="3756"/>
        <w:gridCol w:w="2906"/>
      </w:tblGrid>
      <w:tr w:rsidR="00577E49">
        <w:trPr>
          <w:trHeight w:val="476"/>
        </w:trPr>
        <w:tc>
          <w:tcPr>
            <w:tcW w:w="14317" w:type="dxa"/>
            <w:gridSpan w:val="4"/>
            <w:shd w:val="clear" w:color="auto" w:fill="FFFFFF"/>
            <w:vAlign w:val="center"/>
          </w:tcPr>
          <w:p w:rsidR="00577E49" w:rsidRDefault="0089779C">
            <w:pPr>
              <w:tabs>
                <w:tab w:val="left" w:pos="860"/>
              </w:tabs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 xml:space="preserve">A.S. </w:t>
            </w:r>
            <w:r w:rsidR="0001551E">
              <w:rPr>
                <w:rFonts w:ascii="Verdana" w:eastAsia="Verdana" w:hAnsi="Verdana" w:cs="Verdana"/>
                <w:b/>
                <w:sz w:val="23"/>
                <w:szCs w:val="23"/>
              </w:rPr>
              <w:t>2021/22</w:t>
            </w:r>
          </w:p>
        </w:tc>
      </w:tr>
      <w:tr w:rsidR="00577E49">
        <w:trPr>
          <w:trHeight w:val="217"/>
        </w:trPr>
        <w:tc>
          <w:tcPr>
            <w:tcW w:w="5529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SCUOLA</w:t>
            </w:r>
          </w:p>
        </w:tc>
        <w:tc>
          <w:tcPr>
            <w:tcW w:w="8788" w:type="dxa"/>
            <w:gridSpan w:val="3"/>
            <w:shd w:val="clear" w:color="auto" w:fill="DBE5F1"/>
            <w:vAlign w:val="center"/>
          </w:tcPr>
          <w:p w:rsidR="00577E49" w:rsidRDefault="0089779C">
            <w:pPr>
              <w:tabs>
                <w:tab w:val="left" w:pos="860"/>
              </w:tabs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SEDE</w:t>
            </w:r>
          </w:p>
        </w:tc>
      </w:tr>
      <w:tr w:rsidR="00577E49">
        <w:trPr>
          <w:trHeight w:val="476"/>
        </w:trPr>
        <w:tc>
          <w:tcPr>
            <w:tcW w:w="5529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ITIS “MAGISTRI CUMACINI"</w:t>
            </w:r>
          </w:p>
        </w:tc>
        <w:tc>
          <w:tcPr>
            <w:tcW w:w="8788" w:type="dxa"/>
            <w:gridSpan w:val="3"/>
            <w:shd w:val="clear" w:color="auto" w:fill="FFFFFF"/>
            <w:vAlign w:val="center"/>
          </w:tcPr>
          <w:p w:rsidR="00577E49" w:rsidRDefault="0089779C">
            <w:pPr>
              <w:tabs>
                <w:tab w:val="left" w:pos="860"/>
              </w:tabs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COMO, località Lazzago – via Colombo s.n.c.</w:t>
            </w:r>
          </w:p>
        </w:tc>
      </w:tr>
      <w:tr w:rsidR="00577E49">
        <w:trPr>
          <w:trHeight w:val="90"/>
        </w:trPr>
        <w:tc>
          <w:tcPr>
            <w:tcW w:w="5529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SETTORE</w:t>
            </w:r>
          </w:p>
        </w:tc>
        <w:tc>
          <w:tcPr>
            <w:tcW w:w="8788" w:type="dxa"/>
            <w:gridSpan w:val="3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INDIRIZZO DI STUDIO</w:t>
            </w:r>
          </w:p>
        </w:tc>
      </w:tr>
      <w:tr w:rsidR="00577E49">
        <w:trPr>
          <w:trHeight w:val="476"/>
        </w:trPr>
        <w:tc>
          <w:tcPr>
            <w:tcW w:w="5529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TECNOLOGICO</w:t>
            </w:r>
          </w:p>
        </w:tc>
        <w:tc>
          <w:tcPr>
            <w:tcW w:w="8788" w:type="dxa"/>
            <w:gridSpan w:val="3"/>
            <w:shd w:val="clear" w:color="auto" w:fill="FFFFFF"/>
            <w:vAlign w:val="center"/>
          </w:tcPr>
          <w:p w:rsidR="00577E49" w:rsidRDefault="00577E49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</w:p>
        </w:tc>
      </w:tr>
      <w:tr w:rsidR="00577E49">
        <w:trPr>
          <w:trHeight w:val="243"/>
        </w:trPr>
        <w:tc>
          <w:tcPr>
            <w:tcW w:w="5529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DISCIPLINA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CLASSE</w:t>
            </w:r>
          </w:p>
        </w:tc>
        <w:tc>
          <w:tcPr>
            <w:tcW w:w="3756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MONTE ORE ANNUO</w:t>
            </w:r>
          </w:p>
        </w:tc>
        <w:tc>
          <w:tcPr>
            <w:tcW w:w="2906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DOCENTE</w:t>
            </w:r>
          </w:p>
        </w:tc>
      </w:tr>
      <w:tr w:rsidR="00577E49">
        <w:trPr>
          <w:trHeight w:val="476"/>
        </w:trPr>
        <w:tc>
          <w:tcPr>
            <w:tcW w:w="5529" w:type="dxa"/>
            <w:shd w:val="clear" w:color="auto" w:fill="FFFFFF"/>
            <w:vAlign w:val="center"/>
          </w:tcPr>
          <w:p w:rsidR="00577E49" w:rsidRDefault="0001551E">
            <w:pPr>
              <w:spacing w:before="120"/>
              <w:jc w:val="center"/>
              <w:rPr>
                <w:rFonts w:ascii="Verdana" w:eastAsia="Verdana" w:hAnsi="Verdana" w:cs="Verdana"/>
                <w:b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i/>
                <w:sz w:val="23"/>
                <w:szCs w:val="23"/>
              </w:rPr>
              <w:t>IRC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77E49" w:rsidRDefault="00035E5A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5</w:t>
            </w:r>
            <w:r w:rsidR="00F35315">
              <w:rPr>
                <w:rFonts w:ascii="Verdana" w:eastAsia="Verdana" w:hAnsi="Verdana" w:cs="Verdana"/>
                <w:i/>
                <w:sz w:val="23"/>
                <w:szCs w:val="23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EL</w:t>
            </w:r>
            <w:r w:rsidR="009733FA">
              <w:rPr>
                <w:rFonts w:ascii="Verdana" w:eastAsia="Verdana" w:hAnsi="Verdana" w:cs="Verdana"/>
                <w:i/>
                <w:sz w:val="23"/>
                <w:szCs w:val="23"/>
              </w:rPr>
              <w:t>N 1</w:t>
            </w:r>
          </w:p>
        </w:tc>
        <w:tc>
          <w:tcPr>
            <w:tcW w:w="3756" w:type="dxa"/>
            <w:shd w:val="clear" w:color="auto" w:fill="FFFFFF"/>
            <w:vAlign w:val="center"/>
          </w:tcPr>
          <w:p w:rsidR="00577E49" w:rsidRDefault="0001551E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33</w:t>
            </w:r>
          </w:p>
        </w:tc>
        <w:tc>
          <w:tcPr>
            <w:tcW w:w="2906" w:type="dxa"/>
            <w:shd w:val="clear" w:color="auto" w:fill="FFFFFF"/>
            <w:vAlign w:val="center"/>
          </w:tcPr>
          <w:p w:rsidR="00577E49" w:rsidRDefault="0001551E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M. Martinelli</w:t>
            </w:r>
          </w:p>
        </w:tc>
      </w:tr>
    </w:tbl>
    <w:p w:rsidR="00577E49" w:rsidRDefault="00577E49">
      <w:pPr>
        <w:rPr>
          <w:sz w:val="27"/>
          <w:szCs w:val="27"/>
        </w:rPr>
      </w:pPr>
    </w:p>
    <w:p w:rsidR="00577E49" w:rsidRDefault="00577E49">
      <w:pPr>
        <w:rPr>
          <w:sz w:val="27"/>
          <w:szCs w:val="27"/>
        </w:rPr>
      </w:pPr>
    </w:p>
    <w:tbl>
      <w:tblPr>
        <w:tblStyle w:val="a1"/>
        <w:tblW w:w="142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2"/>
        <w:gridCol w:w="3949"/>
        <w:gridCol w:w="3404"/>
        <w:gridCol w:w="1558"/>
        <w:gridCol w:w="4754"/>
      </w:tblGrid>
      <w:tr w:rsidR="00577E49">
        <w:tc>
          <w:tcPr>
            <w:tcW w:w="14218" w:type="dxa"/>
            <w:gridSpan w:val="5"/>
            <w:shd w:val="clear" w:color="auto" w:fill="DBE5F1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ELENCO DELLE UNITÀ FORMATIVE DA SVOLGERE DURANTE L’ANNO SCOLASTICO</w:t>
            </w:r>
          </w:p>
        </w:tc>
      </w:tr>
      <w:tr w:rsidR="00577E49">
        <w:trPr>
          <w:trHeight w:val="528"/>
        </w:trPr>
        <w:tc>
          <w:tcPr>
            <w:tcW w:w="553" w:type="dxa"/>
            <w:shd w:val="clear" w:color="auto" w:fill="FFFFFF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UF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ind w:left="23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TITOLO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PERIODO DI SVOLGIMENTO</w:t>
            </w:r>
          </w:p>
        </w:tc>
        <w:tc>
          <w:tcPr>
            <w:tcW w:w="1558" w:type="dxa"/>
            <w:shd w:val="clear" w:color="auto" w:fill="FFFFFF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ORE</w:t>
            </w:r>
          </w:p>
        </w:tc>
        <w:tc>
          <w:tcPr>
            <w:tcW w:w="4754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DISCIPLINE CONCORRENTI</w:t>
            </w:r>
          </w:p>
        </w:tc>
      </w:tr>
      <w:tr w:rsidR="00577E49">
        <w:trPr>
          <w:trHeight w:val="1013"/>
        </w:trPr>
        <w:tc>
          <w:tcPr>
            <w:tcW w:w="553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1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577E49" w:rsidRPr="0067422A" w:rsidRDefault="00035E5A">
            <w:pPr>
              <w:ind w:left="283" w:right="214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Società e religione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</w:t>
            </w:r>
            <w:r w:rsidR="0001551E">
              <w:rPr>
                <w:rFonts w:ascii="Verdana" w:eastAsia="Verdana" w:hAnsi="Verdana" w:cs="Verdana"/>
                <w:sz w:val="23"/>
                <w:szCs w:val="23"/>
              </w:rPr>
              <w:t>X</w:t>
            </w:r>
            <w:r>
              <w:rPr>
                <w:rFonts w:ascii="Verdana" w:eastAsia="Verdana" w:hAnsi="Verdana" w:cs="Verdana"/>
                <w:sz w:val="23"/>
                <w:szCs w:val="23"/>
              </w:rPr>
              <w:t>] I quadrimestre</w:t>
            </w:r>
          </w:p>
          <w:p w:rsidR="00577E49" w:rsidRDefault="0089779C">
            <w:pPr>
              <w:spacing w:before="120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[] II quadrimestre</w:t>
            </w:r>
          </w:p>
        </w:tc>
        <w:tc>
          <w:tcPr>
            <w:tcW w:w="1558" w:type="dxa"/>
            <w:shd w:val="clear" w:color="auto" w:fill="FFFFFF"/>
          </w:tcPr>
          <w:p w:rsidR="00577E49" w:rsidRDefault="00577E49">
            <w:pPr>
              <w:rPr>
                <w:rFonts w:ascii="Verdana" w:eastAsia="Verdana" w:hAnsi="Verdana" w:cs="Verdana"/>
                <w:sz w:val="23"/>
                <w:szCs w:val="23"/>
              </w:rPr>
            </w:pPr>
          </w:p>
          <w:p w:rsidR="0001551E" w:rsidRDefault="0001551E">
            <w:pPr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 xml:space="preserve">   </w:t>
            </w:r>
            <w:r w:rsidR="00035E5A">
              <w:rPr>
                <w:rFonts w:ascii="Verdana" w:eastAsia="Verdana" w:hAnsi="Verdana" w:cs="Verdana"/>
                <w:sz w:val="23"/>
                <w:szCs w:val="23"/>
              </w:rPr>
              <w:t>8</w:t>
            </w:r>
          </w:p>
        </w:tc>
        <w:tc>
          <w:tcPr>
            <w:tcW w:w="4754" w:type="dxa"/>
            <w:shd w:val="clear" w:color="auto" w:fill="FFFFFF"/>
            <w:vAlign w:val="center"/>
          </w:tcPr>
          <w:p w:rsidR="00577E49" w:rsidRDefault="00101807">
            <w:pPr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 xml:space="preserve">       </w:t>
            </w:r>
          </w:p>
        </w:tc>
      </w:tr>
      <w:tr w:rsidR="00577E49" w:rsidRPr="0067422A">
        <w:trPr>
          <w:trHeight w:val="1013"/>
        </w:trPr>
        <w:tc>
          <w:tcPr>
            <w:tcW w:w="553" w:type="dxa"/>
            <w:shd w:val="clear" w:color="auto" w:fill="FFFFFF"/>
            <w:vAlign w:val="center"/>
          </w:tcPr>
          <w:p w:rsidR="00577E49" w:rsidRPr="0067422A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 w:rsidRPr="0067422A">
              <w:rPr>
                <w:rFonts w:ascii="Verdana" w:eastAsia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577E49" w:rsidRPr="0067422A" w:rsidRDefault="00101807">
            <w:pPr>
              <w:ind w:left="283" w:right="214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La Chiesa </w:t>
            </w:r>
            <w:r w:rsidR="00035E5A">
              <w:rPr>
                <w:rFonts w:ascii="Arial" w:eastAsia="Arial" w:hAnsi="Arial" w:cs="Arial"/>
                <w:b/>
                <w:sz w:val="28"/>
                <w:szCs w:val="28"/>
              </w:rPr>
              <w:t>nella storia contemporanea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577E49" w:rsidRPr="0067422A" w:rsidRDefault="0089779C">
            <w:pPr>
              <w:spacing w:before="120"/>
              <w:rPr>
                <w:rFonts w:ascii="Verdana" w:eastAsia="Verdana" w:hAnsi="Verdana" w:cs="Verdana"/>
                <w:sz w:val="28"/>
                <w:szCs w:val="28"/>
              </w:rPr>
            </w:pPr>
            <w:r w:rsidRPr="0067422A">
              <w:rPr>
                <w:rFonts w:ascii="Verdana" w:eastAsia="Verdana" w:hAnsi="Verdana" w:cs="Verdana"/>
                <w:sz w:val="28"/>
                <w:szCs w:val="28"/>
              </w:rPr>
              <w:t>[</w:t>
            </w:r>
            <w:r w:rsidR="0001551E" w:rsidRPr="0067422A">
              <w:rPr>
                <w:rFonts w:ascii="Verdana" w:eastAsia="Verdana" w:hAnsi="Verdana" w:cs="Verdana"/>
                <w:sz w:val="28"/>
                <w:szCs w:val="28"/>
              </w:rPr>
              <w:t>X</w:t>
            </w:r>
            <w:r w:rsidRPr="0067422A">
              <w:rPr>
                <w:rFonts w:ascii="Verdana" w:eastAsia="Verdana" w:hAnsi="Verdana" w:cs="Verdana"/>
                <w:sz w:val="28"/>
                <w:szCs w:val="28"/>
              </w:rPr>
              <w:t>] I quadrimestre</w:t>
            </w:r>
          </w:p>
          <w:p w:rsidR="00577E49" w:rsidRPr="0067422A" w:rsidRDefault="0089779C">
            <w:pPr>
              <w:spacing w:before="120"/>
              <w:rPr>
                <w:rFonts w:ascii="Verdana" w:eastAsia="Verdana" w:hAnsi="Verdana" w:cs="Verdana"/>
                <w:sz w:val="28"/>
                <w:szCs w:val="28"/>
              </w:rPr>
            </w:pPr>
            <w:r w:rsidRPr="0067422A">
              <w:rPr>
                <w:rFonts w:ascii="Verdana" w:eastAsia="Verdana" w:hAnsi="Verdana" w:cs="Verdana"/>
                <w:sz w:val="28"/>
                <w:szCs w:val="28"/>
              </w:rPr>
              <w:t>[</w:t>
            </w:r>
            <w:r w:rsidR="00035E5A">
              <w:rPr>
                <w:rFonts w:ascii="Verdana" w:eastAsia="Verdana" w:hAnsi="Verdana" w:cs="Verdana"/>
                <w:sz w:val="28"/>
                <w:szCs w:val="28"/>
              </w:rPr>
              <w:t>X</w:t>
            </w:r>
            <w:r w:rsidRPr="0067422A">
              <w:rPr>
                <w:rFonts w:ascii="Verdana" w:eastAsia="Verdana" w:hAnsi="Verdana" w:cs="Verdana"/>
                <w:sz w:val="28"/>
                <w:szCs w:val="28"/>
              </w:rPr>
              <w:t>] II quadrimestre</w:t>
            </w:r>
          </w:p>
        </w:tc>
        <w:tc>
          <w:tcPr>
            <w:tcW w:w="1558" w:type="dxa"/>
            <w:shd w:val="clear" w:color="auto" w:fill="FFFFFF"/>
          </w:tcPr>
          <w:p w:rsidR="00577E49" w:rsidRPr="0067422A" w:rsidRDefault="00577E49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  <w:p w:rsidR="0001551E" w:rsidRPr="0067422A" w:rsidRDefault="0001551E">
            <w:pPr>
              <w:rPr>
                <w:rFonts w:ascii="Verdana" w:eastAsia="Verdana" w:hAnsi="Verdana" w:cs="Verdana"/>
              </w:rPr>
            </w:pPr>
            <w:r w:rsidRPr="0067422A">
              <w:rPr>
                <w:rFonts w:ascii="Verdana" w:eastAsia="Verdana" w:hAnsi="Verdana" w:cs="Verdana"/>
              </w:rPr>
              <w:t>1</w:t>
            </w:r>
            <w:r w:rsidR="00C65BAE">
              <w:rPr>
                <w:rFonts w:ascii="Verdana" w:eastAsia="Verdana" w:hAnsi="Verdana" w:cs="Verdana"/>
              </w:rPr>
              <w:t>2</w:t>
            </w:r>
          </w:p>
        </w:tc>
        <w:tc>
          <w:tcPr>
            <w:tcW w:w="4754" w:type="dxa"/>
            <w:shd w:val="clear" w:color="auto" w:fill="FFFFFF"/>
            <w:vAlign w:val="center"/>
          </w:tcPr>
          <w:p w:rsidR="00577E49" w:rsidRPr="0067422A" w:rsidRDefault="0001551E">
            <w:pPr>
              <w:rPr>
                <w:rFonts w:ascii="Verdana" w:eastAsia="Verdana" w:hAnsi="Verdana" w:cs="Verdana"/>
                <w:sz w:val="28"/>
                <w:szCs w:val="28"/>
              </w:rPr>
            </w:pPr>
            <w:r w:rsidRPr="0067422A">
              <w:rPr>
                <w:rFonts w:ascii="Verdana" w:eastAsia="Verdana" w:hAnsi="Verdana" w:cs="Verdana"/>
                <w:sz w:val="28"/>
                <w:szCs w:val="28"/>
              </w:rPr>
              <w:t xml:space="preserve">      Storia</w:t>
            </w:r>
          </w:p>
        </w:tc>
      </w:tr>
      <w:tr w:rsidR="00577E49" w:rsidRPr="0067422A">
        <w:trPr>
          <w:trHeight w:val="1013"/>
        </w:trPr>
        <w:tc>
          <w:tcPr>
            <w:tcW w:w="553" w:type="dxa"/>
            <w:shd w:val="clear" w:color="auto" w:fill="FFFFFF"/>
            <w:vAlign w:val="center"/>
          </w:tcPr>
          <w:p w:rsidR="00577E49" w:rsidRPr="0067422A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 w:rsidRPr="0067422A">
              <w:rPr>
                <w:rFonts w:ascii="Verdana" w:eastAsia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577E49" w:rsidRPr="0067422A" w:rsidRDefault="00101807">
            <w:pPr>
              <w:ind w:left="283" w:right="214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Chies</w:t>
            </w:r>
            <w:r w:rsidR="00035E5A">
              <w:rPr>
                <w:rFonts w:ascii="Arial" w:eastAsia="Arial" w:hAnsi="Arial" w:cs="Arial"/>
                <w:b/>
                <w:sz w:val="28"/>
                <w:szCs w:val="28"/>
              </w:rPr>
              <w:t>a  e dialogo interreligioso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577E49" w:rsidRPr="0067422A" w:rsidRDefault="0089779C">
            <w:pPr>
              <w:spacing w:before="120"/>
              <w:rPr>
                <w:rFonts w:ascii="Verdana" w:eastAsia="Verdana" w:hAnsi="Verdana" w:cs="Verdana"/>
                <w:sz w:val="28"/>
                <w:szCs w:val="28"/>
              </w:rPr>
            </w:pPr>
            <w:r w:rsidRPr="0067422A">
              <w:rPr>
                <w:rFonts w:ascii="Verdana" w:eastAsia="Verdana" w:hAnsi="Verdana" w:cs="Verdana"/>
                <w:sz w:val="28"/>
                <w:szCs w:val="28"/>
              </w:rPr>
              <w:t>[] I quadrimestre</w:t>
            </w:r>
          </w:p>
          <w:p w:rsidR="00577E49" w:rsidRPr="0067422A" w:rsidRDefault="0089779C">
            <w:pPr>
              <w:spacing w:before="120"/>
              <w:rPr>
                <w:rFonts w:ascii="Verdana" w:eastAsia="Verdana" w:hAnsi="Verdana" w:cs="Verdana"/>
                <w:sz w:val="28"/>
                <w:szCs w:val="28"/>
              </w:rPr>
            </w:pPr>
            <w:r w:rsidRPr="0067422A">
              <w:rPr>
                <w:rFonts w:ascii="Verdana" w:eastAsia="Verdana" w:hAnsi="Verdana" w:cs="Verdana"/>
                <w:sz w:val="28"/>
                <w:szCs w:val="28"/>
              </w:rPr>
              <w:t>[</w:t>
            </w:r>
            <w:r w:rsidR="0001551E" w:rsidRPr="0067422A">
              <w:rPr>
                <w:rFonts w:ascii="Verdana" w:eastAsia="Verdana" w:hAnsi="Verdana" w:cs="Verdana"/>
                <w:sz w:val="28"/>
                <w:szCs w:val="28"/>
              </w:rPr>
              <w:t>X</w:t>
            </w:r>
            <w:r w:rsidRPr="0067422A">
              <w:rPr>
                <w:rFonts w:ascii="Verdana" w:eastAsia="Verdana" w:hAnsi="Verdana" w:cs="Verdana"/>
                <w:sz w:val="28"/>
                <w:szCs w:val="28"/>
              </w:rPr>
              <w:t>] II quadrimestre</w:t>
            </w:r>
          </w:p>
          <w:p w:rsidR="008D3F6E" w:rsidRPr="0067422A" w:rsidRDefault="008D3F6E">
            <w:pPr>
              <w:spacing w:before="120"/>
              <w:rPr>
                <w:rFonts w:ascii="Verdana" w:eastAsia="Verdana" w:hAnsi="Verdana" w:cs="Verdana"/>
                <w:sz w:val="28"/>
                <w:szCs w:val="28"/>
              </w:rPr>
            </w:pPr>
          </w:p>
          <w:p w:rsidR="008D3F6E" w:rsidRPr="0067422A" w:rsidRDefault="008D3F6E">
            <w:pPr>
              <w:spacing w:before="120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FFFFFF"/>
          </w:tcPr>
          <w:p w:rsidR="00577E49" w:rsidRPr="0067422A" w:rsidRDefault="00577E49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  <w:p w:rsidR="0001551E" w:rsidRPr="0067422A" w:rsidRDefault="0001551E">
            <w:pPr>
              <w:rPr>
                <w:rFonts w:ascii="Verdana" w:eastAsia="Verdana" w:hAnsi="Verdana" w:cs="Verdana"/>
              </w:rPr>
            </w:pPr>
            <w:r w:rsidRPr="0067422A">
              <w:rPr>
                <w:rFonts w:ascii="Verdana" w:eastAsia="Verdana" w:hAnsi="Verdana" w:cs="Verdana"/>
              </w:rPr>
              <w:t xml:space="preserve">   </w:t>
            </w:r>
            <w:r w:rsidR="00101807">
              <w:rPr>
                <w:rFonts w:ascii="Verdana" w:eastAsia="Verdana" w:hAnsi="Verdana" w:cs="Verdana"/>
              </w:rPr>
              <w:t>12</w:t>
            </w:r>
          </w:p>
        </w:tc>
        <w:tc>
          <w:tcPr>
            <w:tcW w:w="4754" w:type="dxa"/>
            <w:shd w:val="clear" w:color="auto" w:fill="FFFFFF"/>
            <w:vAlign w:val="center"/>
          </w:tcPr>
          <w:p w:rsidR="00577E49" w:rsidRPr="0067422A" w:rsidRDefault="0001551E">
            <w:pPr>
              <w:rPr>
                <w:rFonts w:ascii="Verdana" w:eastAsia="Verdana" w:hAnsi="Verdana" w:cs="Verdana"/>
                <w:sz w:val="28"/>
                <w:szCs w:val="28"/>
              </w:rPr>
            </w:pPr>
            <w:r w:rsidRPr="0067422A">
              <w:rPr>
                <w:rFonts w:ascii="Verdana" w:eastAsia="Verdana" w:hAnsi="Verdana" w:cs="Verdana"/>
                <w:sz w:val="28"/>
                <w:szCs w:val="28"/>
              </w:rPr>
              <w:t xml:space="preserve">       </w:t>
            </w:r>
          </w:p>
        </w:tc>
      </w:tr>
    </w:tbl>
    <w:p w:rsidR="00577E49" w:rsidRPr="0067422A" w:rsidRDefault="00577E49">
      <w:pPr>
        <w:rPr>
          <w:rFonts w:ascii="Verdana" w:eastAsia="Verdana" w:hAnsi="Verdana" w:cs="Verdana"/>
          <w:sz w:val="28"/>
          <w:szCs w:val="28"/>
        </w:rPr>
      </w:pPr>
    </w:p>
    <w:p w:rsidR="00577E49" w:rsidRPr="0067422A" w:rsidRDefault="00577E49">
      <w:pPr>
        <w:rPr>
          <w:rFonts w:ascii="Verdana" w:eastAsia="Verdana" w:hAnsi="Verdana" w:cs="Verdana"/>
          <w:sz w:val="28"/>
          <w:szCs w:val="28"/>
        </w:rPr>
      </w:pPr>
    </w:p>
    <w:p w:rsidR="00577E49" w:rsidRPr="0067422A" w:rsidRDefault="00577E49">
      <w:pPr>
        <w:rPr>
          <w:rFonts w:ascii="Verdana" w:eastAsia="Verdana" w:hAnsi="Verdana" w:cs="Verdana"/>
          <w:sz w:val="28"/>
          <w:szCs w:val="28"/>
        </w:rPr>
      </w:pPr>
    </w:p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tbl>
      <w:tblPr>
        <w:tblStyle w:val="a2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49"/>
        <w:gridCol w:w="2357"/>
        <w:gridCol w:w="2902"/>
        <w:gridCol w:w="2145"/>
        <w:gridCol w:w="2665"/>
        <w:gridCol w:w="3465"/>
      </w:tblGrid>
      <w:tr w:rsidR="00577E49">
        <w:trPr>
          <w:trHeight w:val="969"/>
        </w:trPr>
        <w:tc>
          <w:tcPr>
            <w:tcW w:w="14283" w:type="dxa"/>
            <w:gridSpan w:val="6"/>
            <w:tcBorders>
              <w:left w:val="single" w:sz="4" w:space="0" w:color="000000"/>
            </w:tcBorders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lastRenderedPageBreak/>
              <w:t>PROGETTAZIONE</w:t>
            </w:r>
          </w:p>
        </w:tc>
      </w:tr>
      <w:tr w:rsidR="00577E49">
        <w:trPr>
          <w:trHeight w:val="992"/>
        </w:trPr>
        <w:tc>
          <w:tcPr>
            <w:tcW w:w="749" w:type="dxa"/>
            <w:tcBorders>
              <w:left w:val="single" w:sz="4" w:space="0" w:color="000000"/>
            </w:tcBorders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UF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577E49" w:rsidRDefault="0089779C">
            <w:pPr>
              <w:spacing w:before="120"/>
              <w:ind w:left="142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 xml:space="preserve">TITOLO </w:t>
            </w:r>
          </w:p>
        </w:tc>
        <w:tc>
          <w:tcPr>
            <w:tcW w:w="2902" w:type="dxa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COMPETENZE</w:t>
            </w:r>
          </w:p>
        </w:tc>
        <w:tc>
          <w:tcPr>
            <w:tcW w:w="2145" w:type="dxa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ABILITÀ</w:t>
            </w:r>
          </w:p>
        </w:tc>
        <w:tc>
          <w:tcPr>
            <w:tcW w:w="2665" w:type="dxa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CONOSCENZE</w:t>
            </w:r>
          </w:p>
        </w:tc>
        <w:tc>
          <w:tcPr>
            <w:tcW w:w="3465" w:type="dxa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mallCaps/>
                <w:sz w:val="22"/>
                <w:szCs w:val="22"/>
              </w:rPr>
              <w:t>ATTIVITÀ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DI LABORATORIO CORRISPONDENTI</w:t>
            </w:r>
          </w:p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FF0000"/>
                <w:sz w:val="28"/>
                <w:szCs w:val="28"/>
              </w:rPr>
              <w:t>Solo per le discipline con ITP</w:t>
            </w:r>
          </w:p>
        </w:tc>
      </w:tr>
      <w:tr w:rsidR="00577E49">
        <w:trPr>
          <w:trHeight w:val="992"/>
        </w:trPr>
        <w:tc>
          <w:tcPr>
            <w:tcW w:w="749" w:type="dxa"/>
            <w:tcBorders>
              <w:left w:val="single" w:sz="4" w:space="0" w:color="000000"/>
            </w:tcBorders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1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577E49" w:rsidRDefault="00035E5A">
            <w:pPr>
              <w:spacing w:before="120"/>
              <w:ind w:left="142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Società e religione</w:t>
            </w:r>
          </w:p>
        </w:tc>
        <w:tc>
          <w:tcPr>
            <w:tcW w:w="2902" w:type="dxa"/>
          </w:tcPr>
          <w:p w:rsidR="00577E49" w:rsidRPr="0067422A" w:rsidRDefault="00035E5A">
            <w:pPr>
              <w:spacing w:before="120"/>
              <w:jc w:val="center"/>
              <w:rPr>
                <w:rFonts w:ascii="Arial" w:eastAsia="Verdana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eastAsia="Verdana" w:hAnsi="Arial" w:cs="Arial"/>
                <w:color w:val="000000" w:themeColor="text1"/>
                <w:sz w:val="23"/>
                <w:szCs w:val="23"/>
              </w:rPr>
              <w:t>Comprendere la situazione sociale e religiosa del mondo contemporaneo</w:t>
            </w:r>
          </w:p>
        </w:tc>
        <w:tc>
          <w:tcPr>
            <w:tcW w:w="2145" w:type="dxa"/>
          </w:tcPr>
          <w:p w:rsidR="00577E49" w:rsidRPr="0067422A" w:rsidRDefault="00035E5A">
            <w:pPr>
              <w:spacing w:before="120"/>
              <w:jc w:val="center"/>
              <w:rPr>
                <w:rFonts w:ascii="Arial" w:eastAsia="Verdana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eastAsia="Verdana" w:hAnsi="Arial" w:cs="Arial"/>
                <w:color w:val="000000" w:themeColor="text1"/>
                <w:sz w:val="23"/>
                <w:szCs w:val="23"/>
              </w:rPr>
              <w:t>Identificare le caratteristiche socio-religiose del villaggio globale</w:t>
            </w:r>
          </w:p>
        </w:tc>
        <w:tc>
          <w:tcPr>
            <w:tcW w:w="2665" w:type="dxa"/>
          </w:tcPr>
          <w:p w:rsidR="00577E49" w:rsidRPr="0067422A" w:rsidRDefault="00035E5A">
            <w:pPr>
              <w:spacing w:before="120"/>
              <w:jc w:val="center"/>
              <w:rPr>
                <w:rFonts w:ascii="Arial" w:eastAsia="Verdana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eastAsia="Verdana" w:hAnsi="Arial" w:cs="Arial"/>
                <w:color w:val="000000" w:themeColor="text1"/>
                <w:sz w:val="23"/>
                <w:szCs w:val="23"/>
              </w:rPr>
              <w:t>L’ateismo pratico e le forme di risveglio religioso e nuova spiritualità</w:t>
            </w:r>
          </w:p>
        </w:tc>
        <w:tc>
          <w:tcPr>
            <w:tcW w:w="3465" w:type="dxa"/>
          </w:tcPr>
          <w:p w:rsidR="00577E49" w:rsidRDefault="00577E49">
            <w:pPr>
              <w:spacing w:before="120"/>
              <w:jc w:val="center"/>
              <w:rPr>
                <w:rFonts w:ascii="Verdana" w:eastAsia="Verdana" w:hAnsi="Verdana" w:cs="Verdana"/>
                <w:b/>
                <w:smallCaps/>
                <w:sz w:val="22"/>
                <w:szCs w:val="22"/>
              </w:rPr>
            </w:pPr>
          </w:p>
        </w:tc>
      </w:tr>
      <w:tr w:rsidR="00577E49">
        <w:trPr>
          <w:trHeight w:val="1390"/>
        </w:trPr>
        <w:tc>
          <w:tcPr>
            <w:tcW w:w="749" w:type="dxa"/>
            <w:tcBorders>
              <w:left w:val="single" w:sz="4" w:space="0" w:color="000000"/>
            </w:tcBorders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2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577E49" w:rsidRDefault="00FD06FF">
            <w:pPr>
              <w:spacing w:before="12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La Chiesa </w:t>
            </w:r>
            <w:r w:rsidR="00035E5A">
              <w:rPr>
                <w:rFonts w:ascii="Arial" w:eastAsia="Arial" w:hAnsi="Arial" w:cs="Arial"/>
                <w:b/>
                <w:sz w:val="23"/>
                <w:szCs w:val="23"/>
              </w:rPr>
              <w:t>nella storia contemporanea</w:t>
            </w:r>
          </w:p>
        </w:tc>
        <w:tc>
          <w:tcPr>
            <w:tcW w:w="2902" w:type="dxa"/>
          </w:tcPr>
          <w:p w:rsidR="00577E49" w:rsidRDefault="00760410">
            <w:pPr>
              <w:spacing w:line="360" w:lineRule="auto"/>
              <w:ind w:right="21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Legger</w:t>
            </w:r>
            <w:r w:rsidR="00035E5A">
              <w:rPr>
                <w:rFonts w:ascii="Arial" w:eastAsia="Arial" w:hAnsi="Arial" w:cs="Arial"/>
                <w:sz w:val="21"/>
                <w:szCs w:val="21"/>
              </w:rPr>
              <w:t>e criticamente la storia contemporanea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alla luce delle vicende ecclesiali</w:t>
            </w:r>
          </w:p>
        </w:tc>
        <w:tc>
          <w:tcPr>
            <w:tcW w:w="2145" w:type="dxa"/>
          </w:tcPr>
          <w:p w:rsidR="00577E49" w:rsidRDefault="00760410">
            <w:pPr>
              <w:spacing w:line="360" w:lineRule="auto"/>
              <w:ind w:left="180" w:right="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Riconoscere il ruolo della Chiesa di fronte ai mutamenti storico-sociali</w:t>
            </w:r>
          </w:p>
        </w:tc>
        <w:tc>
          <w:tcPr>
            <w:tcW w:w="2665" w:type="dxa"/>
          </w:tcPr>
          <w:p w:rsidR="00577E49" w:rsidRDefault="0076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Elementi di storia della Chiesa nell’età </w:t>
            </w:r>
            <w:r w:rsidR="00035E5A">
              <w:rPr>
                <w:rFonts w:ascii="Arial" w:eastAsia="Arial" w:hAnsi="Arial" w:cs="Arial"/>
                <w:color w:val="000000"/>
                <w:sz w:val="21"/>
                <w:szCs w:val="21"/>
              </w:rPr>
              <w:t>contemporanea</w:t>
            </w:r>
          </w:p>
        </w:tc>
        <w:tc>
          <w:tcPr>
            <w:tcW w:w="3465" w:type="dxa"/>
          </w:tcPr>
          <w:p w:rsidR="00577E49" w:rsidRDefault="0057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577E49">
        <w:trPr>
          <w:trHeight w:val="1390"/>
        </w:trPr>
        <w:tc>
          <w:tcPr>
            <w:tcW w:w="749" w:type="dxa"/>
            <w:tcBorders>
              <w:left w:val="single" w:sz="4" w:space="0" w:color="000000"/>
            </w:tcBorders>
            <w:vAlign w:val="center"/>
          </w:tcPr>
          <w:p w:rsidR="00577E49" w:rsidRDefault="0067422A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3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577E49" w:rsidRDefault="00577E49">
            <w:pPr>
              <w:spacing w:before="12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  <w:p w:rsidR="00FD06FF" w:rsidRDefault="00035E5A">
            <w:pPr>
              <w:spacing w:before="12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Chiesa e dialogo interreligioso</w:t>
            </w:r>
          </w:p>
          <w:p w:rsidR="00FD06FF" w:rsidRDefault="00FD06FF">
            <w:pPr>
              <w:spacing w:before="12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902" w:type="dxa"/>
          </w:tcPr>
          <w:p w:rsidR="00577E49" w:rsidRDefault="00035E5A">
            <w:pPr>
              <w:spacing w:line="360" w:lineRule="auto"/>
              <w:ind w:right="21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Riconoscere l’importanza del dialogo con le altre fedi</w:t>
            </w:r>
            <w:r w:rsidR="001C43FA">
              <w:rPr>
                <w:rFonts w:ascii="Arial" w:eastAsia="Arial" w:hAnsi="Arial" w:cs="Arial"/>
                <w:sz w:val="21"/>
                <w:szCs w:val="21"/>
              </w:rPr>
              <w:t xml:space="preserve"> per il raggiungimento di obiettivi comuni</w:t>
            </w:r>
          </w:p>
        </w:tc>
        <w:tc>
          <w:tcPr>
            <w:tcW w:w="2145" w:type="dxa"/>
          </w:tcPr>
          <w:p w:rsidR="00577E49" w:rsidRDefault="001C43FA">
            <w:pPr>
              <w:spacing w:line="360" w:lineRule="auto"/>
              <w:ind w:left="180" w:right="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Focalizzare la prospettiva cristiana del dialogo fra religioni</w:t>
            </w:r>
          </w:p>
        </w:tc>
        <w:tc>
          <w:tcPr>
            <w:tcW w:w="2665" w:type="dxa"/>
          </w:tcPr>
          <w:p w:rsidR="00577E49" w:rsidRDefault="001C4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Documenti e fonti ecclesiali riguardanti i rapporti con non credenti e non cristiani</w:t>
            </w:r>
          </w:p>
        </w:tc>
        <w:tc>
          <w:tcPr>
            <w:tcW w:w="3465" w:type="dxa"/>
          </w:tcPr>
          <w:p w:rsidR="00577E49" w:rsidRDefault="0057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</w:tbl>
    <w:tbl>
      <w:tblPr>
        <w:tblStyle w:val="a3"/>
        <w:tblW w:w="14175" w:type="dxa"/>
        <w:tblInd w:w="75" w:type="dxa"/>
        <w:tblLayout w:type="fixed"/>
        <w:tblLook w:val="0400"/>
      </w:tblPr>
      <w:tblGrid>
        <w:gridCol w:w="2340"/>
        <w:gridCol w:w="3885"/>
        <w:gridCol w:w="3675"/>
        <w:gridCol w:w="4275"/>
      </w:tblGrid>
      <w:tr w:rsidR="00577E49">
        <w:trPr>
          <w:trHeight w:val="555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FASI </w:t>
            </w:r>
            <w:proofErr w:type="spellStart"/>
            <w:r>
              <w:rPr>
                <w:rFonts w:ascii="Verdana" w:eastAsia="Verdana" w:hAnsi="Verdana" w:cs="Verdana"/>
                <w:b/>
                <w:sz w:val="21"/>
                <w:szCs w:val="21"/>
              </w:rPr>
              <w:t>DI</w:t>
            </w:r>
            <w:proofErr w:type="spellEnd"/>
            <w:r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 SVILUPPO E PROCESSO DI LAVORO DELLE UNIT</w:t>
            </w:r>
            <w:r>
              <w:rPr>
                <w:rFonts w:ascii="Verdana" w:eastAsia="Verdana" w:hAnsi="Verdana" w:cs="Verdana"/>
                <w:b/>
                <w:smallCaps/>
                <w:sz w:val="21"/>
                <w:szCs w:val="21"/>
              </w:rPr>
              <w:t>À</w:t>
            </w:r>
            <w:r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 FORMATIVE</w:t>
            </w:r>
          </w:p>
        </w:tc>
      </w:tr>
      <w:tr w:rsidR="00577E49">
        <w:trPr>
          <w:trHeight w:val="89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7E49" w:rsidRDefault="00577E4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Metodologie e strategie didattiche</w:t>
            </w: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Attrezzature e strumenti didattici</w:t>
            </w:r>
          </w:p>
        </w:tc>
        <w:tc>
          <w:tcPr>
            <w:tcW w:w="4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Modalità di accertamento degli apprendimenti</w:t>
            </w:r>
          </w:p>
        </w:tc>
      </w:tr>
      <w:tr w:rsidR="00577E49">
        <w:trPr>
          <w:trHeight w:val="80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 PRESENZA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Lezione frontale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</w:t>
            </w:r>
            <w:r w:rsidR="00F26444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 </w:t>
            </w:r>
            <w:r>
              <w:rPr>
                <w:rFonts w:ascii="Arial" w:eastAsia="Arial" w:hAnsi="Arial" w:cs="Arial"/>
                <w:sz w:val="22"/>
                <w:szCs w:val="22"/>
              </w:rPr>
              <w:t>Lezione dialogata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Metodo sperimentale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Attività laboratoriali individuali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Attività laboratoriali di gruppo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proofErr w:type="spellStart"/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>Scopertaguidata</w:t>
            </w:r>
            <w:proofErr w:type="spellEnd"/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Cooperative learning 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Problem solving 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Pair work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[  ] </w:t>
            </w:r>
            <w:r>
              <w:rPr>
                <w:rFonts w:ascii="Arial" w:eastAsia="Arial" w:hAnsi="Arial" w:cs="Arial"/>
                <w:sz w:val="22"/>
                <w:szCs w:val="22"/>
              </w:rPr>
              <w:t>Peer tutoring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</w:t>
            </w:r>
            <w:r w:rsidR="00F26444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Brainstorming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FlippedClassroom</w:t>
            </w:r>
            <w:proofErr w:type="spellEnd"/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F26444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Contributo di altre discipline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Indicazione del metodo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per lo studio della materia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Proposte di approfondimento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Altro (specificare).......…...</w:t>
            </w:r>
          </w:p>
          <w:p w:rsidR="00577E49" w:rsidRDefault="00577E4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[ </w:t>
            </w:r>
            <w:r w:rsidR="00F26444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Libri di testo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Laboratori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Computer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</w:t>
            </w:r>
            <w:r w:rsidR="00F26444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LIM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Videocamera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Sussidi multimediali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Testi di consultazione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e riviste specializzate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</w:t>
            </w:r>
            <w:r w:rsidR="00F26444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Fotocopie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Materiale in rete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Visite guidate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Spettacoli teatrali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</w:t>
            </w:r>
            <w:r w:rsidR="00F26444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Proiezioni di film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 ] </w:t>
            </w:r>
            <w:r>
              <w:rPr>
                <w:rFonts w:ascii="Arial" w:eastAsia="Arial" w:hAnsi="Arial" w:cs="Arial"/>
                <w:sz w:val="22"/>
                <w:szCs w:val="22"/>
              </w:rPr>
              <w:t>Piattaforma e-learning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Software didattico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Altro (specificare).......…...</w:t>
            </w:r>
          </w:p>
          <w:p w:rsidR="00577E49" w:rsidRDefault="00577E4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Test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[ </w:t>
            </w:r>
            <w:r w:rsidR="00F2644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Questionari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Relazioni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Temi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Analisi del testo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551" w:hanging="28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Produzione di testi scritti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presentazioni multimediali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Problemi ed esercizi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Sviluppo di progetti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 xml:space="preserve">[  </w:t>
            </w:r>
            <w:r w:rsidR="00F2644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Interrogazioni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[  ]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Compiti di realtà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Prove grafiche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Prove pratiche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[ </w:t>
            </w:r>
            <w:r w:rsidR="00F2644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Osservazioni sulcomportamento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lavoro (partecipazione, impegno, 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metodo, ecc.)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Altro (specificare)...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:rsidR="00577E49" w:rsidRDefault="00577E4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77E49">
        <w:trPr>
          <w:trHeight w:val="80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A DISTANZA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Lezione frontale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 ] </w:t>
            </w:r>
            <w:r>
              <w:rPr>
                <w:rFonts w:ascii="Arial" w:eastAsia="Arial" w:hAnsi="Arial" w:cs="Arial"/>
                <w:sz w:val="22"/>
                <w:szCs w:val="22"/>
              </w:rPr>
              <w:t>Lezione dialogata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Metodo sperimentale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Attività laboratoriali individuali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Attività laboratoriali di gruppo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proofErr w:type="spellStart"/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>Scopertaguidata</w:t>
            </w:r>
            <w:proofErr w:type="spellEnd"/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Cooperative learning 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Problem solving 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Peer tutoring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Brainstorming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FlippedClassroom</w:t>
            </w:r>
            <w:proofErr w:type="spellEnd"/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Contributo di altre discipline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Indicazione del metodo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per lo studio della materia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Proposte di approfondimento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Altro (specificare).......…...</w:t>
            </w:r>
          </w:p>
          <w:p w:rsidR="00577E49" w:rsidRDefault="00577E49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Libri di testo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Computer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LIM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Videocamera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Sussidi multimediali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Testi di consultazione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e riviste specializzate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Materiale in rete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Visite guidate virtuali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 ] </w:t>
            </w:r>
            <w:r>
              <w:rPr>
                <w:rFonts w:ascii="Arial" w:eastAsia="Arial" w:hAnsi="Arial" w:cs="Arial"/>
                <w:sz w:val="22"/>
                <w:szCs w:val="22"/>
              </w:rPr>
              <w:t>Piattaforma e-learning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Software didattico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Altro (specificare).......…...</w:t>
            </w:r>
          </w:p>
          <w:p w:rsidR="00577E49" w:rsidRDefault="00577E49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Test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Questionari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Relazioni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Temi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Analisi del testo</w:t>
            </w:r>
          </w:p>
          <w:p w:rsidR="00577E49" w:rsidRDefault="0089779C">
            <w:pPr>
              <w:ind w:left="283" w:right="5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Produzione di testi scritti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presentazioni multimediali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Problemi ed esercizi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Sviluppo di progetti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Interrogazioni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 ] </w:t>
            </w:r>
            <w:r>
              <w:rPr>
                <w:rFonts w:ascii="Arial" w:eastAsia="Arial" w:hAnsi="Arial" w:cs="Arial"/>
                <w:sz w:val="22"/>
                <w:szCs w:val="22"/>
              </w:rPr>
              <w:t>Compiti di realtà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Prove grafiche</w:t>
            </w:r>
          </w:p>
          <w:p w:rsidR="00577E49" w:rsidRDefault="0089779C">
            <w:pPr>
              <w:ind w:right="-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Osservazioni sul  comportamento di   </w:t>
            </w:r>
          </w:p>
          <w:p w:rsidR="00577E49" w:rsidRDefault="0089779C">
            <w:pPr>
              <w:ind w:right="-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lavoro (partecipazione, impegno,</w:t>
            </w:r>
          </w:p>
          <w:p w:rsidR="00577E49" w:rsidRDefault="0089779C">
            <w:pPr>
              <w:ind w:right="-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metodo ecc.)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Altro (specificare)...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Style w:val="a4"/>
        <w:tblW w:w="1420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205"/>
      </w:tblGrid>
      <w:tr w:rsidR="00577E49">
        <w:tc>
          <w:tcPr>
            <w:tcW w:w="14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E49" w:rsidRDefault="0089779C">
            <w:pPr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Numero minimo di verifiche orali, scritte e pratiche previste per quadrimestre:</w:t>
            </w:r>
          </w:p>
          <w:p w:rsidR="00577E49" w:rsidRDefault="00F26444">
            <w:pPr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Si </w:t>
            </w:r>
            <w:proofErr w:type="spellStart"/>
            <w:r>
              <w:rPr>
                <w:rFonts w:ascii="Arial" w:eastAsia="Arial" w:hAnsi="Arial" w:cs="Arial"/>
                <w:b/>
              </w:rPr>
              <w:t>prevederanno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2 momenti valutativi per quadrimestre</w:t>
            </w:r>
            <w:r w:rsidR="008F0534">
              <w:rPr>
                <w:rFonts w:ascii="Arial" w:eastAsia="Arial" w:hAnsi="Arial" w:cs="Arial"/>
                <w:b/>
              </w:rPr>
              <w:t>, in base alle tematiche trattate e alla metodologia utilizzata</w:t>
            </w:r>
          </w:p>
          <w:p w:rsidR="00577E49" w:rsidRDefault="00577E49">
            <w:pPr>
              <w:spacing w:before="120"/>
              <w:rPr>
                <w:rFonts w:ascii="Arial" w:eastAsia="Arial" w:hAnsi="Arial" w:cs="Arial"/>
                <w:b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3"/>
                <w:szCs w:val="23"/>
              </w:rPr>
            </w:pPr>
          </w:p>
        </w:tc>
      </w:tr>
    </w:tbl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Style w:val="a5"/>
        <w:tblW w:w="1400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002"/>
      </w:tblGrid>
      <w:tr w:rsidR="00577E49">
        <w:tc>
          <w:tcPr>
            <w:tcW w:w="14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8E2" w:rsidRDefault="00BB0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</w:rPr>
              <w:t>Modalità di recupero degli apprendimenti per gli alunni che ancora presentano carenze:</w:t>
            </w: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3"/>
                <w:szCs w:val="23"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3"/>
                <w:szCs w:val="23"/>
              </w:rPr>
            </w:pPr>
          </w:p>
          <w:p w:rsidR="00577E49" w:rsidRPr="0053780E" w:rsidRDefault="008F0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23"/>
                <w:szCs w:val="23"/>
              </w:rPr>
            </w:pPr>
            <w:r w:rsidRPr="0053780E">
              <w:rPr>
                <w:rFonts w:ascii="Verdana" w:eastAsia="Verdana" w:hAnsi="Verdana" w:cs="Verdana"/>
                <w:color w:val="000000" w:themeColor="text1"/>
                <w:sz w:val="23"/>
                <w:szCs w:val="23"/>
              </w:rPr>
              <w:t>Sarà cura del docente consentire agli alunni il recupero delle carenze attraverso modalità con essi concordate</w:t>
            </w:r>
            <w:bookmarkStart w:id="0" w:name="_GoBack"/>
            <w:bookmarkEnd w:id="0"/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3"/>
                <w:szCs w:val="23"/>
              </w:rPr>
            </w:pPr>
          </w:p>
        </w:tc>
      </w:tr>
    </w:tbl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tbl>
      <w:tblPr>
        <w:tblStyle w:val="a6"/>
        <w:tblW w:w="1400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002"/>
      </w:tblGrid>
      <w:tr w:rsidR="00577E49">
        <w:tc>
          <w:tcPr>
            <w:tcW w:w="14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E49" w:rsidRDefault="00BB0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</w:rPr>
              <w:t>Argomenti dell’anno precedente da recuperare</w:t>
            </w:r>
            <w:r w:rsidR="0089779C">
              <w:rPr>
                <w:rFonts w:ascii="Arial" w:eastAsia="Arial" w:hAnsi="Arial" w:cs="Arial"/>
              </w:rPr>
              <w:t xml:space="preserve">: </w:t>
            </w:r>
            <w:r w:rsidR="0089779C">
              <w:rPr>
                <w:rFonts w:ascii="Arial" w:eastAsia="Arial" w:hAnsi="Arial" w:cs="Arial"/>
                <w:color w:val="FF0000"/>
              </w:rPr>
              <w:t xml:space="preserve">indicare gli </w:t>
            </w:r>
            <w:r w:rsidR="004C050A">
              <w:rPr>
                <w:rFonts w:ascii="Arial" w:eastAsia="Arial" w:hAnsi="Arial" w:cs="Arial"/>
                <w:color w:val="FF0000"/>
              </w:rPr>
              <w:t xml:space="preserve">eventuali </w:t>
            </w:r>
            <w:r w:rsidR="0089779C">
              <w:rPr>
                <w:rFonts w:ascii="Arial" w:eastAsia="Arial" w:hAnsi="Arial" w:cs="Arial"/>
                <w:color w:val="FF0000"/>
              </w:rPr>
              <w:t xml:space="preserve">argomenti dell’anno precedente </w:t>
            </w:r>
            <w:r w:rsidR="004C050A">
              <w:rPr>
                <w:rFonts w:ascii="Arial" w:eastAsia="Arial" w:hAnsi="Arial" w:cs="Arial"/>
                <w:color w:val="FF0000"/>
              </w:rPr>
              <w:t xml:space="preserve">non svolti e </w:t>
            </w:r>
            <w:r w:rsidR="0089779C">
              <w:rPr>
                <w:rFonts w:ascii="Arial" w:eastAsia="Arial" w:hAnsi="Arial" w:cs="Arial"/>
                <w:color w:val="FF0000"/>
              </w:rPr>
              <w:t xml:space="preserve">da recuperare </w:t>
            </w:r>
            <w:r w:rsidR="004C050A">
              <w:rPr>
                <w:rFonts w:ascii="Arial" w:eastAsia="Arial" w:hAnsi="Arial" w:cs="Arial"/>
                <w:color w:val="FF0000"/>
              </w:rPr>
              <w:t>con</w:t>
            </w:r>
            <w:r w:rsidR="0089779C">
              <w:rPr>
                <w:rFonts w:ascii="Arial" w:eastAsia="Arial" w:hAnsi="Arial" w:cs="Arial"/>
                <w:color w:val="FF0000"/>
              </w:rPr>
              <w:t xml:space="preserve"> tutta la classe</w:t>
            </w: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</w:p>
        </w:tc>
      </w:tr>
    </w:tbl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p w:rsidR="00577E49" w:rsidRDefault="00577E49">
      <w:pPr>
        <w:jc w:val="center"/>
        <w:rPr>
          <w:rFonts w:ascii="Verdana" w:eastAsia="Verdana" w:hAnsi="Verdana" w:cs="Verdana"/>
          <w:sz w:val="21"/>
          <w:szCs w:val="21"/>
        </w:rPr>
      </w:pPr>
    </w:p>
    <w:p w:rsidR="00577E49" w:rsidRDefault="00577E49"/>
    <w:p w:rsidR="00577E49" w:rsidRDefault="0089779C">
      <w:pPr>
        <w:jc w:val="center"/>
      </w:pPr>
      <w:r>
        <w:br w:type="page"/>
      </w:r>
    </w:p>
    <w:p w:rsidR="00577E49" w:rsidRDefault="00577E49"/>
    <w:p w:rsidR="00577E49" w:rsidRDefault="0089779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GRIGLIA DI VALUTAZIONE</w:t>
      </w:r>
    </w:p>
    <w:p w:rsidR="00577E49" w:rsidRDefault="00577E49">
      <w:pPr>
        <w:rPr>
          <w:rFonts w:ascii="Arial" w:eastAsia="Arial" w:hAnsi="Arial" w:cs="Arial"/>
          <w:b/>
        </w:rPr>
      </w:pPr>
    </w:p>
    <w:p w:rsidR="00577E49" w:rsidRDefault="0089779C">
      <w:pPr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Inserire la griglia di valutazione concordata nel dipartimento (per le classi quinte fare riferimento alle griglie ministeriali- solo per le materie oggetto della prima e seconda prova scritta)</w:t>
      </w:r>
    </w:p>
    <w:p w:rsidR="00577E49" w:rsidRDefault="00F35315">
      <w:pPr>
        <w:ind w:left="708"/>
        <w:jc w:val="center"/>
        <w:rPr>
          <w:sz w:val="18"/>
          <w:szCs w:val="18"/>
        </w:rPr>
      </w:pPr>
      <w:r w:rsidRPr="00F35315">
        <w:rPr>
          <w:sz w:val="18"/>
          <w:szCs w:val="18"/>
        </w:rPr>
        <w:object w:dxaOrig="9864" w:dyaOrig="14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700.5pt" o:ole="">
            <v:imagedata r:id="rId7" o:title=""/>
          </v:shape>
          <o:OLEObject Type="Embed" ProgID="Word.Document.12" ShapeID="_x0000_i1025" DrawAspect="Content" ObjectID="_1694156313" r:id="rId8">
            <o:FieldCodes>\s</o:FieldCodes>
          </o:OLEObject>
        </w:object>
      </w:r>
    </w:p>
    <w:sectPr w:rsidR="00577E49" w:rsidSect="009F43BE">
      <w:headerReference w:type="even" r:id="rId9"/>
      <w:footerReference w:type="even" r:id="rId10"/>
      <w:pgSz w:w="16838" w:h="11906" w:orient="landscape"/>
      <w:pgMar w:top="142" w:right="1418" w:bottom="284" w:left="1418" w:header="720" w:footer="53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A10" w:rsidRDefault="00E44A10">
      <w:r>
        <w:separator/>
      </w:r>
    </w:p>
  </w:endnote>
  <w:endnote w:type="continuationSeparator" w:id="1">
    <w:p w:rsidR="00E44A10" w:rsidRDefault="00E44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GHDJ K+ Myria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49" w:rsidRDefault="007B27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89779C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:rsidR="00577E49" w:rsidRDefault="00577E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A10" w:rsidRDefault="00E44A10">
      <w:r>
        <w:separator/>
      </w:r>
    </w:p>
  </w:footnote>
  <w:footnote w:type="continuationSeparator" w:id="1">
    <w:p w:rsidR="00E44A10" w:rsidRDefault="00E44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49" w:rsidRDefault="007B27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89779C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:rsidR="00577E49" w:rsidRDefault="00577E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E49"/>
    <w:rsid w:val="0001551E"/>
    <w:rsid w:val="00035E5A"/>
    <w:rsid w:val="00085EDE"/>
    <w:rsid w:val="00101807"/>
    <w:rsid w:val="00107A31"/>
    <w:rsid w:val="0015167D"/>
    <w:rsid w:val="00152FF7"/>
    <w:rsid w:val="001C43FA"/>
    <w:rsid w:val="00345968"/>
    <w:rsid w:val="004C050A"/>
    <w:rsid w:val="004E74E8"/>
    <w:rsid w:val="0053780E"/>
    <w:rsid w:val="00577E49"/>
    <w:rsid w:val="005F00ED"/>
    <w:rsid w:val="0067422A"/>
    <w:rsid w:val="006A5874"/>
    <w:rsid w:val="00757BC5"/>
    <w:rsid w:val="00760410"/>
    <w:rsid w:val="0079533B"/>
    <w:rsid w:val="007B275C"/>
    <w:rsid w:val="008923B2"/>
    <w:rsid w:val="0089779C"/>
    <w:rsid w:val="008B7D4B"/>
    <w:rsid w:val="008D3F6E"/>
    <w:rsid w:val="008F0534"/>
    <w:rsid w:val="009733FA"/>
    <w:rsid w:val="0099001D"/>
    <w:rsid w:val="00993C1F"/>
    <w:rsid w:val="009C76A8"/>
    <w:rsid w:val="009F43BE"/>
    <w:rsid w:val="00A042CF"/>
    <w:rsid w:val="00A16968"/>
    <w:rsid w:val="00A65864"/>
    <w:rsid w:val="00AB78FE"/>
    <w:rsid w:val="00B67C28"/>
    <w:rsid w:val="00B87A3F"/>
    <w:rsid w:val="00BB08E2"/>
    <w:rsid w:val="00BF0C91"/>
    <w:rsid w:val="00C32DBB"/>
    <w:rsid w:val="00C65BAE"/>
    <w:rsid w:val="00E44A10"/>
    <w:rsid w:val="00E9248A"/>
    <w:rsid w:val="00F26444"/>
    <w:rsid w:val="00F35315"/>
    <w:rsid w:val="00FD0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32CD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F43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11B71"/>
    <w:pPr>
      <w:spacing w:before="240" w:after="60"/>
      <w:ind w:leftChars="1000"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1B71"/>
  </w:style>
  <w:style w:type="paragraph" w:customStyle="1" w:styleId="A">
    <w:name w:val="A"/>
    <w:basedOn w:val="Normale"/>
    <w:rsid w:val="00411B71"/>
  </w:style>
  <w:style w:type="paragraph" w:customStyle="1" w:styleId="Da">
    <w:name w:val="Da"/>
    <w:basedOn w:val="Normale"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table" w:styleId="Grigliatabella">
    <w:name w:val="Table Grid"/>
    <w:basedOn w:val="Tabellanormale"/>
    <w:uiPriority w:val="39"/>
    <w:rsid w:val="004B5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1B71"/>
    <w:pPr>
      <w:autoSpaceDE w:val="0"/>
      <w:autoSpaceDN w:val="0"/>
      <w:adjustRightInd w:val="0"/>
    </w:pPr>
    <w:rPr>
      <w:rFonts w:ascii="MGHDJ K+ Myriad" w:hAnsi="MGHDJ K+ Myriad" w:cs="MGHDJ K+ Myriad"/>
      <w:color w:val="000000"/>
    </w:rPr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styleId="Collegamentoipertestuale">
    <w:name w:val="Hyperlink"/>
    <w:basedOn w:val="Carpredefinitoparagrafo"/>
    <w:unhideWhenUsed/>
    <w:rsid w:val="00411B71"/>
    <w:rPr>
      <w:color w:val="0000FF"/>
      <w:u w:val="single"/>
    </w:rPr>
  </w:style>
  <w:style w:type="paragraph" w:styleId="Testofumetto">
    <w:name w:val="Balloon Text"/>
    <w:basedOn w:val="Normale"/>
    <w:rsid w:val="00411B71"/>
    <w:rPr>
      <w:rFonts w:ascii="Tahoma" w:hAnsi="Tahoma" w:cs="Tahoma"/>
      <w:sz w:val="16"/>
      <w:szCs w:val="16"/>
    </w:rPr>
  </w:style>
  <w:style w:type="character" w:customStyle="1" w:styleId="CarattereCarattere4">
    <w:name w:val="Carattere Carattere4"/>
    <w:basedOn w:val="Carpredefinitoparagrafo"/>
    <w:rsid w:val="00411B71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character" w:customStyle="1" w:styleId="CarattereCarattere3">
    <w:name w:val="Carattere Carattere3"/>
    <w:basedOn w:val="Carpredefinitoparagrafo"/>
    <w:rsid w:val="00411B71"/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customStyle="1" w:styleId="TTITOLOCOPERTINA">
    <w:name w:val="TTITOLO COPERTINA"/>
    <w:basedOn w:val="Titolo"/>
    <w:rsid w:val="00411B71"/>
    <w:pPr>
      <w:ind w:leftChars="0"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character" w:customStyle="1" w:styleId="PidipaginaCarattere1Carattere">
    <w:name w:val="Piè di pagina Carattere1 Carattere"/>
    <w:aliases w:val="Piè di pagina Carattere Carattere Carattere Carattere"/>
    <w:basedOn w:val="Carpredefinitoparagrafo"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411B71"/>
    <w:rPr>
      <w:rFonts w:ascii="Cambria" w:eastAsia="Times New Roman" w:hAnsi="Cambria" w:cs="Times New Roman"/>
      <w:sz w:val="22"/>
      <w:szCs w:val="22"/>
    </w:rPr>
  </w:style>
  <w:style w:type="paragraph" w:styleId="Corpodeltesto">
    <w:name w:val="Body Text"/>
    <w:basedOn w:val="Normale"/>
    <w:rsid w:val="00411B71"/>
    <w:pPr>
      <w:numPr>
        <w:ilvl w:val="12"/>
      </w:numPr>
      <w:jc w:val="both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semiHidden/>
    <w:rsid w:val="00411B71"/>
    <w:rPr>
      <w:rFonts w:ascii="Arial" w:hAnsi="Arial" w:cs="Arial"/>
      <w:sz w:val="24"/>
      <w:szCs w:val="24"/>
    </w:rPr>
  </w:style>
  <w:style w:type="paragraph" w:customStyle="1" w:styleId="tabdesc">
    <w:name w:val="tab_desc"/>
    <w:basedOn w:val="Normale"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CarattereCarattere1">
    <w:name w:val="Carattere Carattere1"/>
    <w:basedOn w:val="Carpredefinitoparagrafo"/>
    <w:semiHidden/>
    <w:rsid w:val="00411B71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CarattereCarattere">
    <w:name w:val="Carattere Carattere"/>
    <w:basedOn w:val="Carpredefinitoparagrafo"/>
    <w:semiHidden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aliases w:val="Piè di pagina Carattere1 Carattere1,Piè di pagina Carattere Carattere Carattere"/>
    <w:basedOn w:val="Carpredefinitoparagrafo"/>
    <w:link w:val="Pidipagina"/>
    <w:rsid w:val="00F002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E84176"/>
    <w:rPr>
      <w:b/>
      <w:bCs/>
      <w:sz w:val="28"/>
      <w:szCs w:val="24"/>
    </w:rPr>
  </w:style>
  <w:style w:type="paragraph" w:styleId="Sottotitolo">
    <w:name w:val="Subtitle"/>
    <w:basedOn w:val="Normale"/>
    <w:next w:val="Normale"/>
    <w:uiPriority w:val="11"/>
    <w:qFormat/>
    <w:rsid w:val="009F43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rsid w:val="009F43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9F43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9F43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9F43B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9F43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9F43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F43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Sfondochiaro">
    <w:name w:val="Light Shading"/>
    <w:basedOn w:val="Tabellanormale"/>
    <w:uiPriority w:val="60"/>
    <w:rsid w:val="00757BC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cumento_di_Microsoft_Office_Word1.docx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LYhxGhJsD7e2YutP27aHHmsbQ==">AMUW2mUg6y8Ve3LRTq/ysZs9IKV3i5iP/ZtD6eYFG16Z29s9GeoWUFzG49/1qFn/aJInink42RzinPNxJlEHrMDJPProLL7/BqETIM73Oljkxic2UvP8bwQ=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Martinelli Marco</dc:creator>
  <cp:lastModifiedBy>Anna</cp:lastModifiedBy>
  <cp:revision>3</cp:revision>
  <dcterms:created xsi:type="dcterms:W3CDTF">2021-09-24T06:40:00Z</dcterms:created>
  <dcterms:modified xsi:type="dcterms:W3CDTF">2021-09-26T08:12:00Z</dcterms:modified>
</cp:coreProperties>
</file>