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6B0CD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6B4959" w14:paraId="28BAFC27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06A951FD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PROGRAMMA SVOLTO</w:t>
            </w:r>
          </w:p>
        </w:tc>
      </w:tr>
      <w:tr w:rsidR="001F21C9" w:rsidRPr="006B4959" w14:paraId="7CB5C669" w14:textId="77777777" w:rsidTr="00916C1F">
        <w:trPr>
          <w:trHeight w:val="837"/>
        </w:trPr>
        <w:tc>
          <w:tcPr>
            <w:tcW w:w="1638" w:type="pct"/>
            <w:shd w:val="clear" w:color="auto" w:fill="auto"/>
          </w:tcPr>
          <w:p w14:paraId="30F3CD35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DOCENTE</w:t>
            </w:r>
          </w:p>
          <w:p w14:paraId="28682236" w14:textId="5947BA43" w:rsidR="00254CDF" w:rsidRPr="006B4959" w:rsidRDefault="00254CDF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Elena Broglia</w:t>
            </w:r>
          </w:p>
        </w:tc>
        <w:tc>
          <w:tcPr>
            <w:tcW w:w="1686" w:type="pct"/>
            <w:shd w:val="clear" w:color="auto" w:fill="auto"/>
          </w:tcPr>
          <w:p w14:paraId="2E67B041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MATERIA</w:t>
            </w:r>
          </w:p>
          <w:p w14:paraId="3DF53461" w14:textId="6F3DD425" w:rsidR="00254CDF" w:rsidRPr="006B4959" w:rsidRDefault="00254CDF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Storia</w:t>
            </w:r>
          </w:p>
        </w:tc>
        <w:tc>
          <w:tcPr>
            <w:tcW w:w="1676" w:type="pct"/>
            <w:shd w:val="clear" w:color="auto" w:fill="auto"/>
          </w:tcPr>
          <w:p w14:paraId="59AAA93D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CLASSE</w:t>
            </w:r>
          </w:p>
          <w:p w14:paraId="02E74103" w14:textId="5474A6E9" w:rsidR="00254CDF" w:rsidRPr="006B4959" w:rsidRDefault="00254CDF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5^ELT1</w:t>
            </w:r>
          </w:p>
        </w:tc>
      </w:tr>
      <w:tr w:rsidR="001F21C9" w:rsidRPr="006B4959" w14:paraId="30D59044" w14:textId="77777777" w:rsidTr="00916C1F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64899E6F" w14:textId="77777777" w:rsidR="001F21C9" w:rsidRPr="006B4959" w:rsidRDefault="001F21C9" w:rsidP="006B4959">
            <w:pPr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  <w:p w14:paraId="6D0F218F" w14:textId="21533C25" w:rsidR="001F21C9" w:rsidRPr="006B4959" w:rsidRDefault="00B628D7" w:rsidP="006B4959">
            <w:pPr>
              <w:ind w:left="360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  <w:t>TUTTI I MODULI SONO STATI SVOLTI IN PRESENZA.</w:t>
            </w:r>
          </w:p>
          <w:p w14:paraId="11371FAD" w14:textId="77777777" w:rsidR="006B4959" w:rsidRPr="006B4959" w:rsidRDefault="006B4959" w:rsidP="006B4959">
            <w:pPr>
              <w:ind w:left="360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</w:p>
          <w:p w14:paraId="788766A7" w14:textId="2DA68FF9" w:rsidR="001F21C9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PROCESSO DI UNIFICAZIONE DELLA PENISOLA ITALIANA.</w:t>
            </w:r>
          </w:p>
          <w:p w14:paraId="69EE1653" w14:textId="204C034B" w:rsidR="00B628D7" w:rsidRPr="006B4959" w:rsidRDefault="00B628D7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L’unità D’Italia. </w:t>
            </w:r>
          </w:p>
          <w:p w14:paraId="2BF86514" w14:textId="035F2101" w:rsidR="00B628D7" w:rsidRPr="006B4959" w:rsidRDefault="00B628D7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Cavour.</w:t>
            </w:r>
          </w:p>
          <w:p w14:paraId="7381CE25" w14:textId="4CB499AA" w:rsidR="00B628D7" w:rsidRPr="006B4959" w:rsidRDefault="00B628D7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Destra storica, la Sinistra di Depretis.</w:t>
            </w:r>
          </w:p>
          <w:p w14:paraId="1C3A10FD" w14:textId="3B236B5A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L’EUROPA E</w:t>
            </w:r>
            <w:r w:rsidR="00925BB3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</w:t>
            </w:r>
            <w:r w:rsidR="00925BB3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MONDO ALL’INIZ</w:t>
            </w:r>
            <w:r w:rsidR="00B12305"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O DEL ‘900.</w:t>
            </w:r>
          </w:p>
          <w:p w14:paraId="5AA91E71" w14:textId="7EA44BB3" w:rsidR="00B628D7" w:rsidRPr="006B4959" w:rsidRDefault="00E75D01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L’Italia giolittiana </w:t>
            </w:r>
          </w:p>
          <w:p w14:paraId="2226B476" w14:textId="48F770F3" w:rsidR="00E75D01" w:rsidRPr="006B4959" w:rsidRDefault="00E75D01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Colonialismo, imperialismo e razzismo.</w:t>
            </w:r>
          </w:p>
          <w:p w14:paraId="57B507AC" w14:textId="4E2BF7D7" w:rsidR="00B12305" w:rsidRPr="006B4959" w:rsidRDefault="00B12305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società di massa</w:t>
            </w:r>
          </w:p>
          <w:p w14:paraId="07CFD08B" w14:textId="15DF186F" w:rsidR="00B12305" w:rsidRPr="006B4959" w:rsidRDefault="00B12305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belle époque.</w:t>
            </w:r>
          </w:p>
          <w:p w14:paraId="2AB91080" w14:textId="55584845" w:rsidR="00546DB5" w:rsidRPr="006B4959" w:rsidRDefault="00546DB5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L’impresa coloniale tedesca. Il primo massacro del ‘900: gli Herero.</w:t>
            </w:r>
          </w:p>
          <w:p w14:paraId="60A462C6" w14:textId="51D96B4C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PRIMA GUERRA MONDIALE: CAUSE ED ESITI.</w:t>
            </w:r>
          </w:p>
          <w:p w14:paraId="1CF6357A" w14:textId="2B5725C9" w:rsidR="00B628D7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L’Europa alla vigilia della guerra.</w:t>
            </w:r>
          </w:p>
          <w:p w14:paraId="49516A3C" w14:textId="1CD73CBB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dibattito tra neutralisti ed interventisti.</w:t>
            </w:r>
          </w:p>
          <w:p w14:paraId="08418EDB" w14:textId="365E4545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L’ingresso dell’Italia i guerra.</w:t>
            </w:r>
          </w:p>
          <w:p w14:paraId="5994371D" w14:textId="26C0CCDF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svolta del 1917.</w:t>
            </w:r>
          </w:p>
          <w:p w14:paraId="4D804E32" w14:textId="408C1A94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Le fasi della guerra.</w:t>
            </w:r>
          </w:p>
          <w:p w14:paraId="59E47EEC" w14:textId="4AF2FC6F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 trattati di pace.</w:t>
            </w:r>
          </w:p>
          <w:p w14:paraId="66CB1473" w14:textId="4BAA8225" w:rsidR="00D36D56" w:rsidRPr="006B4959" w:rsidRDefault="00D36D56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genocidio degli armeni.</w:t>
            </w:r>
          </w:p>
          <w:p w14:paraId="39CCF3DF" w14:textId="43C1F437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PRIMO DOPOGUERRA.</w:t>
            </w:r>
          </w:p>
          <w:p w14:paraId="40004714" w14:textId="2DD07EB3" w:rsidR="00FA12A0" w:rsidRPr="006B4959" w:rsidRDefault="00FA12A0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L’età dei totalitarismi.</w:t>
            </w:r>
          </w:p>
          <w:p w14:paraId="02C2BF1F" w14:textId="272E8DBD" w:rsidR="00B628D7" w:rsidRPr="006B4959" w:rsidRDefault="00736CB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Russia rivoluzionaria</w:t>
            </w:r>
            <w:r w:rsidR="00FA12A0"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: dalla morte di Lenin alla dittatura di Stalin</w:t>
            </w: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.</w:t>
            </w:r>
          </w:p>
          <w:p w14:paraId="4A4346F0" w14:textId="43280454" w:rsidR="00FA12A0" w:rsidRPr="006B4959" w:rsidRDefault="00FA12A0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repressione del dissenso: i gulag.</w:t>
            </w:r>
          </w:p>
          <w:p w14:paraId="7E0F630D" w14:textId="6B23DF29" w:rsidR="00736CB8" w:rsidRPr="006B4959" w:rsidRDefault="00736CB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fascismo al potere</w:t>
            </w:r>
            <w:r w:rsidR="00FA12A0"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3F048428" w14:textId="03D69D65" w:rsidR="00736CB8" w:rsidRPr="006B4959" w:rsidRDefault="00736CB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crisi del ’29, il New Deal.</w:t>
            </w:r>
          </w:p>
          <w:p w14:paraId="5B60D546" w14:textId="3299665B" w:rsidR="00736CB8" w:rsidRPr="006B4959" w:rsidRDefault="00736CB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Germania dalla Repubblica di Weimar all’affermazione della dittatura nazista.</w:t>
            </w:r>
          </w:p>
          <w:p w14:paraId="41F875EB" w14:textId="51924719" w:rsidR="00FA12A0" w:rsidRPr="006B4959" w:rsidRDefault="00FA12A0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Sport e totalitarismi: il volto politico delle olimpiadi.</w:t>
            </w:r>
          </w:p>
          <w:p w14:paraId="60111033" w14:textId="764F259A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SECONDA GUERRA MONDIALE.</w:t>
            </w:r>
          </w:p>
          <w:p w14:paraId="41B536D5" w14:textId="29B7F5B5" w:rsidR="00FA12A0" w:rsidRPr="006B4959" w:rsidRDefault="00FA12A0" w:rsidP="00FA12A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Le fasi della guerra.</w:t>
            </w:r>
          </w:p>
          <w:p w14:paraId="1159DEF3" w14:textId="2B3445A8" w:rsidR="00FB6D1D" w:rsidRPr="006B4959" w:rsidRDefault="00FB6D1D" w:rsidP="00FA12A0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bomba atomica.</w:t>
            </w:r>
          </w:p>
          <w:p w14:paraId="55627962" w14:textId="02559EC1" w:rsidR="00B628D7" w:rsidRPr="006B4959" w:rsidRDefault="00FB6D1D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 trattati di pace.</w:t>
            </w:r>
          </w:p>
          <w:p w14:paraId="5C01D4E9" w14:textId="0312ED7F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SECONDO DOPOGUERRA</w:t>
            </w:r>
          </w:p>
          <w:p w14:paraId="082DDA50" w14:textId="533229EA" w:rsidR="00B628D7" w:rsidRPr="006B4959" w:rsidRDefault="00BC7452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 xml:space="preserve">La Shoah. </w:t>
            </w:r>
            <w:r w:rsidR="009E2477"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Giornata della memoria.</w:t>
            </w:r>
          </w:p>
          <w:p w14:paraId="39FAC991" w14:textId="6FE54CD8" w:rsidR="00BC7452" w:rsidRPr="006B4959" w:rsidRDefault="00BC7452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resistenza in Italia e in Europa.</w:t>
            </w:r>
          </w:p>
          <w:p w14:paraId="4AC1E9E3" w14:textId="3CE31D69" w:rsidR="00587D58" w:rsidRPr="006B4959" w:rsidRDefault="00587D58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lastRenderedPageBreak/>
              <w:t>Le foibe e l’esodo istriano.</w:t>
            </w:r>
          </w:p>
          <w:p w14:paraId="5F2C2A09" w14:textId="1285B646" w:rsidR="00B628D7" w:rsidRPr="006B4959" w:rsidRDefault="00B628D7" w:rsidP="00916C1F">
            <w:pPr>
              <w:numPr>
                <w:ilvl w:val="0"/>
                <w:numId w:val="1"/>
              </w:numPr>
              <w:spacing w:after="0" w:line="240" w:lineRule="auto"/>
              <w:ind w:hanging="357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GUERRA FREDDA.</w:t>
            </w:r>
          </w:p>
          <w:p w14:paraId="2EAE5CD8" w14:textId="5CEE2ED0" w:rsidR="00B628D7" w:rsidRPr="006B4959" w:rsidRDefault="00FB6D1D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mondo diviso in blocchi.</w:t>
            </w:r>
          </w:p>
          <w:p w14:paraId="3886BF60" w14:textId="476DAA36" w:rsidR="00A93D64" w:rsidRPr="006B4959" w:rsidRDefault="00A93D64" w:rsidP="00B628D7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NATO e Patto di Varsavia.</w:t>
            </w:r>
          </w:p>
          <w:p w14:paraId="5AEAA4FA" w14:textId="77777777" w:rsidR="001F21C9" w:rsidRPr="006B4959" w:rsidRDefault="00FB6D1D" w:rsidP="00916C1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Il muro di Berlino.</w:t>
            </w:r>
          </w:p>
          <w:p w14:paraId="560D87BE" w14:textId="77777777" w:rsidR="00897177" w:rsidRPr="006B4959" w:rsidRDefault="00897177" w:rsidP="00916C1F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Cs/>
                <w:sz w:val="22"/>
                <w:szCs w:val="22"/>
              </w:rPr>
              <w:t>La nascita della Repubblica italiana; dallo Statuto albertino alla Costituzione italiana.</w:t>
            </w:r>
          </w:p>
          <w:p w14:paraId="2128AF30" w14:textId="0CBA7BDC" w:rsidR="009F083B" w:rsidRPr="006B4959" w:rsidRDefault="009F083B" w:rsidP="009F083B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Verdana" w:hAnsiTheme="minorHAnsi" w:cstheme="minorHAnsi"/>
                <w:b/>
                <w:bCs/>
                <w:sz w:val="22"/>
                <w:szCs w:val="22"/>
              </w:rPr>
            </w:pPr>
            <w:r w:rsidRPr="006B49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 DI UNIFICAZIONE EUROPEA.</w:t>
            </w:r>
          </w:p>
        </w:tc>
      </w:tr>
    </w:tbl>
    <w:p w14:paraId="0C0C53A7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6B4959" w14:paraId="0DC73513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FF1E411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TESTI IN ADOZIONE </w:t>
            </w:r>
          </w:p>
        </w:tc>
      </w:tr>
      <w:tr w:rsidR="001F21C9" w:rsidRPr="006B4959" w14:paraId="2BEAC13B" w14:textId="77777777" w:rsidTr="00916C1F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BC5A9" w14:textId="50AE4D72" w:rsidR="001F21C9" w:rsidRPr="00773235" w:rsidRDefault="00773235" w:rsidP="00916C1F">
            <w:pPr>
              <w:jc w:val="center"/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</w:pPr>
            <w:r w:rsidRPr="00773235"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 xml:space="preserve">Banti, </w:t>
            </w:r>
            <w:r w:rsidRPr="00773235">
              <w:rPr>
                <w:rFonts w:asciiTheme="minorHAnsi" w:eastAsia="Wingdings" w:hAnsiTheme="minorHAnsi" w:cstheme="minorHAnsi"/>
                <w:bCs/>
                <w:i/>
                <w:iCs/>
                <w:color w:val="000000"/>
                <w:sz w:val="22"/>
                <w:szCs w:val="22"/>
              </w:rPr>
              <w:t>Tempo nostro</w:t>
            </w:r>
            <w:r w:rsidRPr="00773235"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 xml:space="preserve">vol. 3, </w:t>
            </w:r>
            <w:r w:rsidRPr="00773235"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>Laterza</w:t>
            </w:r>
          </w:p>
        </w:tc>
      </w:tr>
    </w:tbl>
    <w:p w14:paraId="6803D04B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p w14:paraId="755AC19B" w14:textId="77777777" w:rsidR="001F21C9" w:rsidRPr="006B4959" w:rsidRDefault="001F21C9">
      <w:pPr>
        <w:rPr>
          <w:rFonts w:asciiTheme="minorHAnsi" w:hAnsiTheme="minorHAnsi" w:cstheme="minorHAnsi"/>
          <w:color w:val="1F3864"/>
          <w:sz w:val="22"/>
          <w:szCs w:val="22"/>
        </w:rPr>
      </w:pPr>
      <w:r w:rsidRPr="006B4959">
        <w:rPr>
          <w:rFonts w:asciiTheme="minorHAnsi" w:hAnsiTheme="minorHAnsi" w:cstheme="minorHAnsi"/>
          <w:color w:val="1F3864"/>
          <w:sz w:val="22"/>
          <w:szCs w:val="22"/>
        </w:rPr>
        <w:br w:type="page"/>
      </w:r>
    </w:p>
    <w:p w14:paraId="7C256870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1"/>
        <w:gridCol w:w="3213"/>
        <w:gridCol w:w="3194"/>
      </w:tblGrid>
      <w:tr w:rsidR="001F21C9" w:rsidRPr="006B4959" w14:paraId="10BA6270" w14:textId="77777777" w:rsidTr="00916C1F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422496CF" w14:textId="77777777" w:rsidR="001F21C9" w:rsidRPr="006B495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RELAZIONE FINALE</w:t>
            </w:r>
          </w:p>
        </w:tc>
      </w:tr>
      <w:tr w:rsidR="001F21C9" w:rsidRPr="006B4959" w14:paraId="3765DC6E" w14:textId="77777777" w:rsidTr="00916C1F">
        <w:trPr>
          <w:trHeight w:val="1337"/>
        </w:trPr>
        <w:tc>
          <w:tcPr>
            <w:tcW w:w="1638" w:type="pct"/>
            <w:shd w:val="clear" w:color="auto" w:fill="auto"/>
          </w:tcPr>
          <w:p w14:paraId="64709B0B" w14:textId="77777777" w:rsidR="001F21C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DOCENTE</w:t>
            </w:r>
            <w:r w:rsidR="00320353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E</w:t>
            </w:r>
          </w:p>
          <w:p w14:paraId="595F10FE" w14:textId="46DAC77F" w:rsidR="00320353" w:rsidRPr="006B4959" w:rsidRDefault="00320353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Elena Broglia</w:t>
            </w:r>
          </w:p>
        </w:tc>
        <w:tc>
          <w:tcPr>
            <w:tcW w:w="1686" w:type="pct"/>
            <w:shd w:val="clear" w:color="auto" w:fill="auto"/>
          </w:tcPr>
          <w:p w14:paraId="524B5411" w14:textId="77777777" w:rsidR="001F21C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MATERIA</w:t>
            </w:r>
          </w:p>
          <w:p w14:paraId="2F1BC3DB" w14:textId="048FCD27" w:rsidR="00320353" w:rsidRPr="006B4959" w:rsidRDefault="00320353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Storia</w:t>
            </w:r>
          </w:p>
        </w:tc>
        <w:tc>
          <w:tcPr>
            <w:tcW w:w="1676" w:type="pct"/>
            <w:shd w:val="clear" w:color="auto" w:fill="auto"/>
          </w:tcPr>
          <w:p w14:paraId="62C52B1F" w14:textId="77777777" w:rsidR="001F21C9" w:rsidRDefault="001F21C9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CLASSE</w:t>
            </w:r>
          </w:p>
          <w:p w14:paraId="57356B65" w14:textId="01157B16" w:rsidR="00320353" w:rsidRPr="006B4959" w:rsidRDefault="00320353" w:rsidP="00916C1F">
            <w:pPr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5^ELT1</w:t>
            </w:r>
          </w:p>
        </w:tc>
      </w:tr>
    </w:tbl>
    <w:p w14:paraId="59C64086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tbl>
      <w:tblPr>
        <w:tblW w:w="4948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9"/>
        <w:gridCol w:w="1597"/>
        <w:gridCol w:w="2268"/>
        <w:gridCol w:w="2129"/>
        <w:gridCol w:w="1561"/>
        <w:gridCol w:w="1444"/>
      </w:tblGrid>
      <w:tr w:rsidR="001F21C9" w:rsidRPr="006B4959" w14:paraId="775887B0" w14:textId="77777777" w:rsidTr="00916C1F">
        <w:trPr>
          <w:trHeight w:val="727"/>
        </w:trPr>
        <w:tc>
          <w:tcPr>
            <w:tcW w:w="5000" w:type="pct"/>
            <w:gridSpan w:val="6"/>
            <w:tcBorders>
              <w:left w:val="single" w:sz="4" w:space="0" w:color="000000"/>
            </w:tcBorders>
            <w:shd w:val="clear" w:color="auto" w:fill="DBE5F1"/>
            <w:vAlign w:val="center"/>
          </w:tcPr>
          <w:p w14:paraId="25A64958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OBIETTIVI SPECIFICI DI APPRENDIMENTO RAGGIUNTI</w:t>
            </w:r>
          </w:p>
        </w:tc>
      </w:tr>
      <w:tr w:rsidR="001F21C9" w:rsidRPr="006B4959" w14:paraId="5CCDB5F8" w14:textId="77777777" w:rsidTr="00773235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1A5A5929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UF</w:t>
            </w:r>
          </w:p>
        </w:tc>
        <w:tc>
          <w:tcPr>
            <w:tcW w:w="838" w:type="pct"/>
            <w:tcBorders>
              <w:left w:val="single" w:sz="4" w:space="0" w:color="000000"/>
            </w:tcBorders>
          </w:tcPr>
          <w:p w14:paraId="171B34DE" w14:textId="77777777" w:rsidR="001F21C9" w:rsidRPr="006B4959" w:rsidRDefault="001F21C9" w:rsidP="00916C1F">
            <w:pPr>
              <w:spacing w:before="120"/>
              <w:ind w:left="142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TITOLO </w:t>
            </w:r>
          </w:p>
        </w:tc>
        <w:tc>
          <w:tcPr>
            <w:tcW w:w="1190" w:type="pct"/>
          </w:tcPr>
          <w:p w14:paraId="09C7DA41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COMPETENZE</w:t>
            </w:r>
          </w:p>
        </w:tc>
        <w:tc>
          <w:tcPr>
            <w:tcW w:w="1117" w:type="pct"/>
          </w:tcPr>
          <w:p w14:paraId="530CAC87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ABILITÀ</w:t>
            </w:r>
          </w:p>
        </w:tc>
        <w:tc>
          <w:tcPr>
            <w:tcW w:w="819" w:type="pct"/>
          </w:tcPr>
          <w:p w14:paraId="2843AABC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ATTIVITÀ</w:t>
            </w: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 DI LABORATORIO CORRISPONDENTI</w:t>
            </w:r>
          </w:p>
          <w:p w14:paraId="46F9B328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color w:val="FF0000"/>
                <w:sz w:val="22"/>
                <w:szCs w:val="22"/>
              </w:rPr>
              <w:t>Solo per le discipline con ITP</w:t>
            </w:r>
          </w:p>
        </w:tc>
        <w:tc>
          <w:tcPr>
            <w:tcW w:w="758" w:type="pct"/>
          </w:tcPr>
          <w:p w14:paraId="745ADC98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DISCIPLINE CONCORRENTI</w:t>
            </w:r>
          </w:p>
        </w:tc>
      </w:tr>
      <w:tr w:rsidR="001F21C9" w:rsidRPr="006B4959" w14:paraId="6657F0CE" w14:textId="77777777" w:rsidTr="00773235">
        <w:trPr>
          <w:trHeight w:val="992"/>
        </w:trPr>
        <w:tc>
          <w:tcPr>
            <w:tcW w:w="278" w:type="pct"/>
            <w:tcBorders>
              <w:left w:val="single" w:sz="4" w:space="0" w:color="000000"/>
            </w:tcBorders>
          </w:tcPr>
          <w:p w14:paraId="5ACAC395" w14:textId="5A91CEC4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38" w:type="pct"/>
            <w:tcBorders>
              <w:left w:val="single" w:sz="4" w:space="0" w:color="000000"/>
            </w:tcBorders>
          </w:tcPr>
          <w:p w14:paraId="420BD25B" w14:textId="47418F10" w:rsidR="006B4959" w:rsidRDefault="006B4959" w:rsidP="00925BB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4" w:hanging="141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PROCESSO DI UNIFICAZIONE DELLA PENISOLA ITALIANA.</w:t>
            </w:r>
          </w:p>
          <w:p w14:paraId="3A69E11F" w14:textId="77777777" w:rsidR="00925BB3" w:rsidRPr="006B4959" w:rsidRDefault="00925BB3" w:rsidP="00925BB3">
            <w:pPr>
              <w:numPr>
                <w:ilvl w:val="0"/>
                <w:numId w:val="3"/>
              </w:numPr>
              <w:spacing w:after="0" w:line="240" w:lineRule="auto"/>
              <w:ind w:left="354" w:hanging="141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L’EUROPA E</w:t>
            </w: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</w:t>
            </w:r>
            <w:r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 MONDO ALL’INIZIO DEL ‘900.</w:t>
            </w:r>
          </w:p>
          <w:p w14:paraId="161001F4" w14:textId="77777777" w:rsidR="00925BB3" w:rsidRPr="006B4959" w:rsidRDefault="00925BB3" w:rsidP="00925BB3">
            <w:pPr>
              <w:numPr>
                <w:ilvl w:val="0"/>
                <w:numId w:val="3"/>
              </w:numPr>
              <w:spacing w:after="0" w:line="240" w:lineRule="auto"/>
              <w:ind w:left="354" w:hanging="141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  <w:u w:val="single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PRIMA GUERRA MONDIALE: CAUSE ED ESITI.</w:t>
            </w:r>
          </w:p>
          <w:p w14:paraId="4B4DE6B1" w14:textId="77777777" w:rsidR="00925BB3" w:rsidRPr="006B4959" w:rsidRDefault="00925BB3" w:rsidP="00925BB3">
            <w:pPr>
              <w:numPr>
                <w:ilvl w:val="0"/>
                <w:numId w:val="3"/>
              </w:numPr>
              <w:spacing w:after="0" w:line="240" w:lineRule="auto"/>
              <w:ind w:left="354" w:hanging="141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PRIMO DOPOGUERRA.</w:t>
            </w:r>
          </w:p>
          <w:p w14:paraId="0C83B92B" w14:textId="77777777" w:rsidR="00925BB3" w:rsidRPr="006B4959" w:rsidRDefault="00925BB3" w:rsidP="00925BB3">
            <w:pPr>
              <w:numPr>
                <w:ilvl w:val="0"/>
                <w:numId w:val="3"/>
              </w:numPr>
              <w:spacing w:after="0" w:line="240" w:lineRule="auto"/>
              <w:ind w:left="354" w:hanging="141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 xml:space="preserve">LA SECONDA </w:t>
            </w: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lastRenderedPageBreak/>
              <w:t>GUERRA MONDIALE.</w:t>
            </w:r>
          </w:p>
          <w:p w14:paraId="643EEED6" w14:textId="77777777" w:rsidR="00925BB3" w:rsidRPr="006B4959" w:rsidRDefault="00925BB3" w:rsidP="00925BB3">
            <w:pPr>
              <w:numPr>
                <w:ilvl w:val="0"/>
                <w:numId w:val="3"/>
              </w:numPr>
              <w:spacing w:after="0" w:line="240" w:lineRule="auto"/>
              <w:ind w:left="354" w:hanging="141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IL SECONDO DOPOGUERRA</w:t>
            </w:r>
          </w:p>
          <w:p w14:paraId="6504C550" w14:textId="77777777" w:rsidR="00925BB3" w:rsidRPr="006B4959" w:rsidRDefault="00925BB3" w:rsidP="00925BB3">
            <w:pPr>
              <w:numPr>
                <w:ilvl w:val="0"/>
                <w:numId w:val="3"/>
              </w:numPr>
              <w:spacing w:after="0" w:line="240" w:lineRule="auto"/>
              <w:ind w:left="354" w:hanging="141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Verdana" w:hAnsiTheme="minorHAnsi" w:cstheme="minorHAnsi"/>
                <w:b/>
                <w:sz w:val="22"/>
                <w:szCs w:val="22"/>
              </w:rPr>
              <w:t>LA GUERRA FREDDA.</w:t>
            </w:r>
          </w:p>
          <w:p w14:paraId="391A20D2" w14:textId="7702F9BD" w:rsidR="00925BB3" w:rsidRPr="006B4959" w:rsidRDefault="00925BB3" w:rsidP="00925BB3">
            <w:pPr>
              <w:pStyle w:val="Paragrafoelenco"/>
              <w:numPr>
                <w:ilvl w:val="0"/>
                <w:numId w:val="3"/>
              </w:numPr>
              <w:spacing w:after="0" w:line="240" w:lineRule="auto"/>
              <w:ind w:left="354" w:hanging="141"/>
              <w:jc w:val="both"/>
              <w:rPr>
                <w:rFonts w:asciiTheme="minorHAnsi" w:eastAsia="Verdana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PROCESSO DI UNIFICAZIONE EUROPEA.</w:t>
            </w:r>
          </w:p>
          <w:p w14:paraId="2FBE18D3" w14:textId="77777777" w:rsidR="001F21C9" w:rsidRPr="006B4959" w:rsidRDefault="001F21C9" w:rsidP="00925BB3">
            <w:pPr>
              <w:spacing w:before="120"/>
              <w:ind w:left="354" w:hanging="141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90" w:type="pct"/>
          </w:tcPr>
          <w:p w14:paraId="2ACB2D7F" w14:textId="1A53BA09" w:rsidR="001F21C9" w:rsidRPr="006B4959" w:rsidRDefault="00B10CCB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Maturare un metodo di studio conforme all'oggetto indagato. Usare in maniera appropriata il lessico e le categorie interpretative proprie della disciplina. Conoscere i principali eventi e le trasformazioni di lungo periodo della storia dell’Europa e dell’Italia, nel quadro della storia globale del mondo. Cogliere la dimensione spaziotemporale di ogni evento. Cogliere gli elementi di affinità</w:t>
            </w:r>
            <w:r w:rsidR="00925B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continuità e diversità</w:t>
            </w:r>
            <w:r w:rsidR="00925BB3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 xml:space="preserve">discontinuità fra civiltà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diverse. Sintetizzare e schematizzare un testo espositivo di natura storica. Conoscere i concetti generali relativi alle istituzioni statali, ai sistemi politici e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giuridici, ai tipi di società, alla produzione artistica e culturale. Leggere documenti storici e confrontare le diverse tesi interpretative. Rielaborare ed esporre, in forma scritta e orale, i temi trattati in modo articolato e attento alle loro relazioni. Comprendere, attraverso la discussione critica e il confronto fra una varietà di prospettive e interpretazioni, le radici del presente.</w:t>
            </w:r>
          </w:p>
        </w:tc>
        <w:tc>
          <w:tcPr>
            <w:tcW w:w="1117" w:type="pct"/>
          </w:tcPr>
          <w:p w14:paraId="4F9D289E" w14:textId="6DAE4762" w:rsidR="001F21C9" w:rsidRPr="006B4959" w:rsidRDefault="009F083B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Riconoscere nella storia del Novecento e nel mondo attuale le radici storiche del passato, cogliendo gli elementi di continuità e discontinuità. Analizzare problematiche significative del periodo considerato. Riconoscere la varietà e lo sviluppo storico dei sistemi economici e politici e individuarne i nessi con i contesti internazionali e alcune variabili ambientali, demografiche, sociali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 culturali. Effettuare confronti tra diversi modelli/tradizioni culturali in un’ottica interculturale. Riconoscere le relazioni fra evoluzione scientifica e tecnologica (con particolare riferimento ai settori produttivi e agli indirizzi di studio) e contesti ambientali, demografici, socioeconomici, politici e culturali. Individuare i rapporti fra cultura umanistica e scientifico</w:t>
            </w:r>
            <w:r w:rsidR="00E16A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tecnologica con riferimento agli ambiti professionali. Analizzare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 xml:space="preserve">storicamente campi e profili professionali, anche in funzione dell’orientamento. Inquadrare i beni ambientali, culturali ed artistici nel periodo storico di riferimento. Applicare categorie, strumenti e metodi delle scienze storico-sociali per comprendere mutamenti socio-economici, aspetti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demografici e processi di trasformazione. Utilizzare fonti storiche di diversa tipologia per ricerche su specifiche tematiche, anche pluri/interdisciplinari. Interpretare e confrontare testi di diverso orientamento storiografico. Utilizzare ed applicare categorie, metodi e strumenti della ricerca storica in contesti laboratoriali per affrontare, in un’ottica storico</w:t>
            </w:r>
            <w:r w:rsidR="00E16AAE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interdisciplinare, situazioni e problemi, anche in relazione agli indirizzi di studio ed ai campi professionali di riferimento. Analizzare criticamente le radici storiche e l’evoluzione delle principali carte costituzionali e delle istituzioni internazionali, europee e nazionali.</w:t>
            </w:r>
          </w:p>
        </w:tc>
        <w:tc>
          <w:tcPr>
            <w:tcW w:w="819" w:type="pct"/>
          </w:tcPr>
          <w:p w14:paraId="5B2C1A2D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58" w:type="pct"/>
          </w:tcPr>
          <w:p w14:paraId="7F2B5EEA" w14:textId="77777777" w:rsidR="001F21C9" w:rsidRDefault="006B495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ITALIANO</w:t>
            </w:r>
          </w:p>
          <w:p w14:paraId="1DEB5FB6" w14:textId="77777777" w:rsidR="006B4959" w:rsidRDefault="006B495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</w:pPr>
          </w:p>
          <w:p w14:paraId="6FDE028F" w14:textId="77777777" w:rsidR="006B4959" w:rsidRDefault="006B495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EDUCAZ. CIVICA</w:t>
            </w:r>
          </w:p>
          <w:p w14:paraId="45F515F3" w14:textId="6B09F03A" w:rsidR="006B4959" w:rsidRPr="006B4959" w:rsidRDefault="006B495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</w:pPr>
            <w:r>
              <w:rPr>
                <w:rFonts w:asciiTheme="minorHAnsi" w:eastAsia="Calibri Light" w:hAnsiTheme="minorHAnsi" w:cstheme="minorHAnsi"/>
                <w:b/>
                <w:smallCaps/>
                <w:sz w:val="22"/>
                <w:szCs w:val="22"/>
              </w:rPr>
              <w:t>DIRITTO</w:t>
            </w:r>
          </w:p>
        </w:tc>
      </w:tr>
    </w:tbl>
    <w:p w14:paraId="16AD34C1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p w14:paraId="0DCD9E91" w14:textId="77777777" w:rsidR="001F21C9" w:rsidRPr="006B4959" w:rsidRDefault="001F21C9" w:rsidP="001F21C9">
      <w:pPr>
        <w:spacing w:after="3" w:line="263" w:lineRule="auto"/>
        <w:ind w:right="12"/>
        <w:rPr>
          <w:rFonts w:asciiTheme="minorHAnsi" w:hAnsiTheme="minorHAnsi" w:cstheme="minorHAnsi"/>
          <w:color w:val="1F3864"/>
          <w:sz w:val="22"/>
          <w:szCs w:val="22"/>
        </w:rPr>
      </w:pPr>
    </w:p>
    <w:p w14:paraId="2448DAF9" w14:textId="77777777" w:rsidR="001F21C9" w:rsidRPr="006B4959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640"/>
        <w:gridCol w:w="4888"/>
      </w:tblGrid>
      <w:tr w:rsidR="001F21C9" w:rsidRPr="006B4959" w14:paraId="56C48E8B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A054213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lastRenderedPageBreak/>
              <w:t>METODOLOGIE DI LAVORO IMPIEGATE CON GLI ALUNNI</w:t>
            </w:r>
          </w:p>
        </w:tc>
      </w:tr>
      <w:tr w:rsidR="001F21C9" w:rsidRPr="006B4959" w14:paraId="4670C999" w14:textId="77777777" w:rsidTr="00916C1F">
        <w:trPr>
          <w:trHeight w:val="530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5AD0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25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7732354" w14:textId="77777777" w:rsidR="001F21C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A DISTANZA</w:t>
            </w:r>
          </w:p>
          <w:p w14:paraId="28B1C21E" w14:textId="7B7BBC1F" w:rsidR="004977E0" w:rsidRPr="006B4959" w:rsidRDefault="004977E0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Non sono state fatte lezioni a distanza</w:t>
            </w:r>
          </w:p>
        </w:tc>
      </w:tr>
      <w:tr w:rsidR="001F21C9" w:rsidRPr="006B4959" w14:paraId="598DC56D" w14:textId="77777777" w:rsidTr="00916C1F">
        <w:trPr>
          <w:trHeight w:val="756"/>
        </w:trPr>
        <w:tc>
          <w:tcPr>
            <w:tcW w:w="24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2BE1B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4E74159B" w14:textId="54ECFB21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Lezione frontale</w:t>
            </w:r>
          </w:p>
          <w:p w14:paraId="566DC8A1" w14:textId="226B0339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 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>Lezione dialogata</w:t>
            </w:r>
          </w:p>
          <w:p w14:paraId="4CB6A2DA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Metodo sperimentale</w:t>
            </w:r>
          </w:p>
          <w:p w14:paraId="15926149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individuali</w:t>
            </w:r>
          </w:p>
          <w:p w14:paraId="2BAAEA10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di gruppo</w:t>
            </w:r>
          </w:p>
          <w:p w14:paraId="56E238A9" w14:textId="7E675A33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Scoperta guidata </w:t>
            </w:r>
          </w:p>
          <w:p w14:paraId="3FA484DC" w14:textId="5DFC5514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Cooperative learning </w:t>
            </w:r>
          </w:p>
          <w:p w14:paraId="2589C11E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Problem solving </w:t>
            </w:r>
          </w:p>
          <w:p w14:paraId="30C26388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Pair work</w:t>
            </w:r>
          </w:p>
          <w:p w14:paraId="2C7124C2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[  ] 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>Peer tutoring</w:t>
            </w:r>
          </w:p>
          <w:p w14:paraId="0B9C03D7" w14:textId="3458D88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Brainstorming</w:t>
            </w:r>
          </w:p>
          <w:p w14:paraId="7B4C0F04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de-DE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de-DE"/>
              </w:rPr>
              <w:t xml:space="preserve"> Flipped Classroom</w:t>
            </w:r>
          </w:p>
          <w:p w14:paraId="2FE90A55" w14:textId="4F777AF9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Contributo di altre discipline</w:t>
            </w:r>
          </w:p>
          <w:p w14:paraId="1A3E3EB7" w14:textId="35B58AAF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Indicazione del metodo </w:t>
            </w:r>
          </w:p>
          <w:p w14:paraId="60F8B22B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 per lo studio della materia</w:t>
            </w:r>
          </w:p>
          <w:p w14:paraId="3FD80499" w14:textId="10962874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Proposte di approfondimento</w:t>
            </w:r>
          </w:p>
          <w:p w14:paraId="5D35276A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Altro (specificare).......…...</w:t>
            </w:r>
          </w:p>
          <w:p w14:paraId="5B35F26F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A27FDD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58101E92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Lezione frontale</w:t>
            </w:r>
          </w:p>
          <w:p w14:paraId="7D71A658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 ] 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>Lezione dialogata</w:t>
            </w:r>
          </w:p>
          <w:p w14:paraId="0C077FF9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Metodo sperimentale</w:t>
            </w:r>
          </w:p>
          <w:p w14:paraId="16C52CA1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individuali</w:t>
            </w:r>
          </w:p>
          <w:p w14:paraId="254DE6AB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Attività laboratoriali di gruppo</w:t>
            </w:r>
          </w:p>
          <w:p w14:paraId="38970138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Scoperta guidata </w:t>
            </w:r>
          </w:p>
          <w:p w14:paraId="141685AE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Cooperative learning </w:t>
            </w:r>
          </w:p>
          <w:p w14:paraId="3F1330DD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Problem solving </w:t>
            </w:r>
          </w:p>
          <w:p w14:paraId="5E466128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Peer tutoring</w:t>
            </w:r>
          </w:p>
          <w:p w14:paraId="4D0A1153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  <w:lang w:val="en-US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  <w:lang w:val="en-US"/>
              </w:rPr>
              <w:t xml:space="preserve"> Brainstorming</w:t>
            </w:r>
          </w:p>
          <w:p w14:paraId="1647762C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Flipped Classroom</w:t>
            </w:r>
          </w:p>
          <w:p w14:paraId="4E8D215E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Contributo di altre discipline</w:t>
            </w:r>
          </w:p>
          <w:p w14:paraId="1745F382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Indicazione del metodo </w:t>
            </w:r>
          </w:p>
          <w:p w14:paraId="719B8C54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 per lo studio della materia</w:t>
            </w:r>
          </w:p>
          <w:p w14:paraId="77636501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Proposte di approfondimento</w:t>
            </w:r>
          </w:p>
          <w:p w14:paraId="3B26C62F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Altro (specificare).......…...</w:t>
            </w:r>
          </w:p>
        </w:tc>
      </w:tr>
    </w:tbl>
    <w:p w14:paraId="2EDBC3F6" w14:textId="77777777" w:rsidR="001F21C9" w:rsidRPr="006B4959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4720"/>
        <w:gridCol w:w="4808"/>
      </w:tblGrid>
      <w:tr w:rsidR="001F21C9" w:rsidRPr="006B4959" w14:paraId="5FEEC5AC" w14:textId="77777777" w:rsidTr="00916C1F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3FF97448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>TIPOLOGIE DELLE PROVE DI VERIFICA</w:t>
            </w:r>
          </w:p>
        </w:tc>
      </w:tr>
      <w:tr w:rsidR="001F21C9" w:rsidRPr="006B4959" w14:paraId="2705A54C" w14:textId="77777777" w:rsidTr="00916C1F">
        <w:trPr>
          <w:trHeight w:val="577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23751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IN PRESENZA</w:t>
            </w:r>
          </w:p>
        </w:tc>
        <w:tc>
          <w:tcPr>
            <w:tcW w:w="25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B1047A" w14:textId="77777777" w:rsidR="001F21C9" w:rsidRPr="006B4959" w:rsidRDefault="001F21C9" w:rsidP="00916C1F">
            <w:pPr>
              <w:jc w:val="center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A DISTANZA</w:t>
            </w:r>
          </w:p>
        </w:tc>
      </w:tr>
      <w:tr w:rsidR="001F21C9" w:rsidRPr="006B4959" w14:paraId="643BDAE1" w14:textId="77777777" w:rsidTr="00916C1F">
        <w:trPr>
          <w:trHeight w:val="756"/>
        </w:trPr>
        <w:tc>
          <w:tcPr>
            <w:tcW w:w="24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A31A72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</w:pPr>
          </w:p>
          <w:p w14:paraId="723A45FA" w14:textId="6B9AAB8D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[  </w:t>
            </w:r>
            <w:r w:rsidR="004977E0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Test</w:t>
            </w:r>
          </w:p>
          <w:p w14:paraId="409B7B5C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lastRenderedPageBreak/>
              <w:t>[ 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Questionari</w:t>
            </w:r>
          </w:p>
          <w:p w14:paraId="27D855DC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Relazioni</w:t>
            </w:r>
          </w:p>
          <w:p w14:paraId="31629FCE" w14:textId="27B43004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Temi</w:t>
            </w:r>
          </w:p>
          <w:p w14:paraId="2F99753C" w14:textId="46A2E39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Analisi del testo</w:t>
            </w:r>
          </w:p>
          <w:p w14:paraId="2D3338A5" w14:textId="72020566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551" w:hanging="283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Produzione di testi scritti</w:t>
            </w:r>
          </w:p>
          <w:p w14:paraId="2110CE1C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Presentazioni multimediali</w:t>
            </w:r>
          </w:p>
          <w:p w14:paraId="1CBFDC8B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Problemi ed esercizi</w:t>
            </w:r>
          </w:p>
          <w:p w14:paraId="077C8835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Sviluppo di progetti</w:t>
            </w:r>
          </w:p>
          <w:p w14:paraId="4F820636" w14:textId="52960953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[ </w:t>
            </w:r>
            <w:r w:rsidR="004977E0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Interrogazioni</w:t>
            </w:r>
          </w:p>
          <w:p w14:paraId="4A351EDB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[  ] 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Compiti di realtà</w:t>
            </w:r>
          </w:p>
          <w:p w14:paraId="72ED9E35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Prove grafiche</w:t>
            </w:r>
          </w:p>
          <w:p w14:paraId="20DB519D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Prove pratiche</w:t>
            </w:r>
          </w:p>
          <w:p w14:paraId="18D6BF57" w14:textId="60F084F3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</w:t>
            </w:r>
            <w:r w:rsidR="004977E0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x</w:t>
            </w: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 xml:space="preserve"> 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Osservazioni sul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comportamento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d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i</w:t>
            </w:r>
          </w:p>
          <w:p w14:paraId="01773524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    lavoro (partecipazione, impegno, </w:t>
            </w:r>
          </w:p>
          <w:p w14:paraId="553E52F6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65"/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>metodo, ecc.)</w:t>
            </w:r>
          </w:p>
          <w:p w14:paraId="530179A4" w14:textId="77777777" w:rsidR="001F21C9" w:rsidRPr="006B4959" w:rsidRDefault="001F21C9" w:rsidP="00916C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47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color w:val="000000"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  <w:t xml:space="preserve"> Altro (specificare)...</w:t>
            </w:r>
            <w:r w:rsidRPr="006B49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  <w:p w14:paraId="7AA45873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E225BF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</w:p>
          <w:p w14:paraId="37CECE81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Test</w:t>
            </w:r>
          </w:p>
          <w:p w14:paraId="13D4F499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lastRenderedPageBreak/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Questionari</w:t>
            </w:r>
          </w:p>
          <w:p w14:paraId="6BB83ADD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Relazioni</w:t>
            </w:r>
          </w:p>
          <w:p w14:paraId="15B733B6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Temi</w:t>
            </w:r>
          </w:p>
          <w:p w14:paraId="304797AC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Analisi del testo</w:t>
            </w:r>
          </w:p>
          <w:p w14:paraId="4592710F" w14:textId="77777777" w:rsidR="001F21C9" w:rsidRPr="006B4959" w:rsidRDefault="001F21C9" w:rsidP="00916C1F">
            <w:pPr>
              <w:ind w:right="551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Produzione di testi scritti</w:t>
            </w:r>
          </w:p>
          <w:p w14:paraId="1E08228B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Presentazioni multimediali</w:t>
            </w:r>
          </w:p>
          <w:p w14:paraId="3921FD06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Problemi ed esercizi</w:t>
            </w:r>
          </w:p>
          <w:p w14:paraId="67F49071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Sviluppo di progetti</w:t>
            </w:r>
          </w:p>
          <w:p w14:paraId="2C5620E9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Interrogazioni</w:t>
            </w:r>
          </w:p>
          <w:p w14:paraId="7F3946A9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 xml:space="preserve">[  ] 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>Compiti di realtà</w:t>
            </w:r>
          </w:p>
          <w:p w14:paraId="5358AE31" w14:textId="77777777" w:rsidR="001F21C9" w:rsidRPr="006B4959" w:rsidRDefault="001F21C9" w:rsidP="00916C1F">
            <w:pPr>
              <w:ind w:right="747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Prove grafiche</w:t>
            </w:r>
          </w:p>
          <w:p w14:paraId="0C1F5DC1" w14:textId="77777777" w:rsidR="001F21C9" w:rsidRPr="006B4959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Osservazioni sul  comportamento di   </w:t>
            </w:r>
          </w:p>
          <w:p w14:paraId="2A5C6153" w14:textId="77777777" w:rsidR="001F21C9" w:rsidRPr="006B4959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lavoro (partecipazione, impegno,</w:t>
            </w:r>
          </w:p>
          <w:p w14:paraId="350E6713" w14:textId="77777777" w:rsidR="001F21C9" w:rsidRPr="006B4959" w:rsidRDefault="001F21C9" w:rsidP="00916C1F">
            <w:pPr>
              <w:ind w:right="-65"/>
              <w:rPr>
                <w:rFonts w:asciiTheme="minorHAnsi" w:eastAsia="Wingdings" w:hAnsiTheme="minorHAnsi" w:cstheme="minorHAnsi"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    metodo ecc.)</w:t>
            </w:r>
          </w:p>
          <w:p w14:paraId="0495070B" w14:textId="77777777" w:rsidR="001F21C9" w:rsidRPr="006B4959" w:rsidRDefault="001F21C9" w:rsidP="00916C1F">
            <w:pPr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Wingdings" w:hAnsiTheme="minorHAnsi" w:cstheme="minorHAnsi"/>
                <w:b/>
                <w:sz w:val="22"/>
                <w:szCs w:val="22"/>
              </w:rPr>
              <w:t>[  ]</w:t>
            </w:r>
            <w:r w:rsidRPr="006B4959">
              <w:rPr>
                <w:rFonts w:asciiTheme="minorHAnsi" w:eastAsia="Wingdings" w:hAnsiTheme="minorHAnsi" w:cstheme="minorHAnsi"/>
                <w:sz w:val="22"/>
                <w:szCs w:val="22"/>
              </w:rPr>
              <w:t xml:space="preserve"> Altro (specificare)...</w:t>
            </w:r>
            <w:r w:rsidRPr="006B495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6748D82E" w14:textId="77777777" w:rsidR="001F21C9" w:rsidRPr="006B4959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tbl>
      <w:tblPr>
        <w:tblW w:w="4948" w:type="pct"/>
        <w:tblInd w:w="137" w:type="dxa"/>
        <w:tblLook w:val="0400" w:firstRow="0" w:lastRow="0" w:firstColumn="0" w:lastColumn="0" w:noHBand="0" w:noVBand="1"/>
      </w:tblPr>
      <w:tblGrid>
        <w:gridCol w:w="9528"/>
      </w:tblGrid>
      <w:tr w:rsidR="001F21C9" w:rsidRPr="006B4959" w14:paraId="6B6A2002" w14:textId="77777777" w:rsidTr="00916C1F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09A52DF" w14:textId="77777777" w:rsidR="001F21C9" w:rsidRPr="006B4959" w:rsidRDefault="001F21C9" w:rsidP="00916C1F">
            <w:pPr>
              <w:spacing w:before="120"/>
              <w:jc w:val="center"/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</w:pPr>
            <w:r w:rsidRPr="006B4959">
              <w:rPr>
                <w:rFonts w:asciiTheme="minorHAnsi" w:eastAsia="Calibri Light" w:hAnsiTheme="minorHAnsi" w:cstheme="minorHAnsi"/>
                <w:b/>
                <w:sz w:val="22"/>
                <w:szCs w:val="22"/>
              </w:rPr>
              <w:t xml:space="preserve">OSSERVAZIONI SULLO SVOLGIMENTO DEL PROGRAMMA </w:t>
            </w:r>
          </w:p>
        </w:tc>
      </w:tr>
      <w:tr w:rsidR="001F21C9" w:rsidRPr="006B4959" w14:paraId="74B3E112" w14:textId="77777777" w:rsidTr="004977E0">
        <w:trPr>
          <w:trHeight w:val="755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AD540" w14:textId="71837423" w:rsidR="001F21C9" w:rsidRPr="004977E0" w:rsidRDefault="004977E0" w:rsidP="004977E0">
            <w:pPr>
              <w:jc w:val="center"/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</w:pPr>
            <w:r w:rsidRPr="004977E0">
              <w:rPr>
                <w:rFonts w:asciiTheme="minorHAnsi" w:eastAsia="Wingdings" w:hAnsiTheme="minorHAnsi" w:cstheme="minorHAnsi"/>
                <w:bCs/>
                <w:color w:val="000000"/>
                <w:sz w:val="22"/>
                <w:szCs w:val="22"/>
              </w:rPr>
              <w:t>E’ stata recuperata parte del programma di quarta.</w:t>
            </w:r>
          </w:p>
        </w:tc>
      </w:tr>
    </w:tbl>
    <w:p w14:paraId="33CE742A" w14:textId="77777777" w:rsidR="001F21C9" w:rsidRPr="006B4959" w:rsidRDefault="001F21C9" w:rsidP="001F21C9">
      <w:pPr>
        <w:rPr>
          <w:rFonts w:asciiTheme="minorHAnsi" w:eastAsia="Calibri Light" w:hAnsiTheme="minorHAnsi" w:cstheme="minorHAnsi"/>
          <w:b/>
          <w:sz w:val="22"/>
          <w:szCs w:val="22"/>
        </w:rPr>
      </w:pPr>
    </w:p>
    <w:p w14:paraId="124B3638" w14:textId="77777777" w:rsidR="008B0BAB" w:rsidRPr="006B4959" w:rsidRDefault="008B0BAB">
      <w:pPr>
        <w:spacing w:after="0"/>
        <w:rPr>
          <w:rFonts w:asciiTheme="minorHAnsi" w:hAnsiTheme="minorHAnsi" w:cstheme="minorHAnsi"/>
          <w:sz w:val="22"/>
          <w:szCs w:val="22"/>
        </w:rPr>
      </w:pPr>
    </w:p>
    <w:p w14:paraId="6A6BB657" w14:textId="77777777" w:rsidR="0017364C" w:rsidRPr="006B4959" w:rsidRDefault="0017364C">
      <w:pPr>
        <w:rPr>
          <w:rFonts w:asciiTheme="minorHAnsi" w:hAnsiTheme="minorHAnsi" w:cstheme="minorHAnsi"/>
          <w:sz w:val="22"/>
          <w:szCs w:val="22"/>
        </w:rPr>
      </w:pPr>
    </w:p>
    <w:sectPr w:rsidR="0017364C" w:rsidRPr="006B4959" w:rsidSect="00C6756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0F97E" w14:textId="77777777" w:rsidR="002C73A6" w:rsidRDefault="002C73A6" w:rsidP="008B0BAB">
      <w:pPr>
        <w:spacing w:after="0" w:line="240" w:lineRule="auto"/>
      </w:pPr>
      <w:r>
        <w:separator/>
      </w:r>
    </w:p>
  </w:endnote>
  <w:endnote w:type="continuationSeparator" w:id="0">
    <w:p w14:paraId="437E388F" w14:textId="77777777" w:rsidR="002C73A6" w:rsidRDefault="002C73A6" w:rsidP="008B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3904" w14:textId="77777777" w:rsidR="002C73A6" w:rsidRDefault="002C73A6" w:rsidP="008B0BAB">
      <w:pPr>
        <w:spacing w:after="0" w:line="240" w:lineRule="auto"/>
      </w:pPr>
      <w:r>
        <w:separator/>
      </w:r>
    </w:p>
  </w:footnote>
  <w:footnote w:type="continuationSeparator" w:id="0">
    <w:p w14:paraId="5C313061" w14:textId="77777777" w:rsidR="002C73A6" w:rsidRDefault="002C73A6" w:rsidP="008B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11058" w:type="dxa"/>
      <w:jc w:val="center"/>
      <w:tblBorders>
        <w:top w:val="single" w:sz="4" w:space="0" w:color="0506FF"/>
        <w:left w:val="single" w:sz="4" w:space="0" w:color="0506FF"/>
        <w:bottom w:val="single" w:sz="4" w:space="0" w:color="0506FF"/>
        <w:right w:val="single" w:sz="4" w:space="0" w:color="0506FF"/>
        <w:insideH w:val="single" w:sz="4" w:space="0" w:color="0506FF"/>
        <w:insideV w:val="single" w:sz="4" w:space="0" w:color="0506FF"/>
      </w:tblBorders>
      <w:tblLook w:val="04A0" w:firstRow="1" w:lastRow="0" w:firstColumn="1" w:lastColumn="0" w:noHBand="0" w:noVBand="1"/>
    </w:tblPr>
    <w:tblGrid>
      <w:gridCol w:w="1844"/>
      <w:gridCol w:w="7371"/>
      <w:gridCol w:w="1843"/>
    </w:tblGrid>
    <w:tr w:rsidR="008B0BAB" w:rsidRPr="00E0089A" w14:paraId="6F15931E" w14:textId="77777777" w:rsidTr="00AC7739">
      <w:trPr>
        <w:jc w:val="center"/>
      </w:trPr>
      <w:tc>
        <w:tcPr>
          <w:tcW w:w="1844" w:type="dxa"/>
          <w:tcBorders>
            <w:right w:val="nil"/>
          </w:tcBorders>
          <w:vAlign w:val="center"/>
        </w:tcPr>
        <w:p w14:paraId="0333638C" w14:textId="77777777" w:rsidR="008B0BAB" w:rsidRDefault="008B0BAB" w:rsidP="008B0BAB">
          <w:pPr>
            <w:pStyle w:val="Intestazione"/>
            <w:jc w:val="center"/>
          </w:pPr>
          <w:r>
            <w:rPr>
              <w:rFonts w:ascii="News Gothic MT" w:hAnsi="News Gothic MT" w:cs="Arial"/>
              <w:b/>
              <w:noProof/>
              <w:color w:val="0000C0"/>
              <w:sz w:val="44"/>
              <w:szCs w:val="44"/>
              <w:lang w:eastAsia="it-IT"/>
            </w:rPr>
            <w:drawing>
              <wp:anchor distT="0" distB="0" distL="114300" distR="114300" simplePos="0" relativeHeight="251659264" behindDoc="0" locked="1" layoutInCell="1" allowOverlap="1" wp14:anchorId="108CC1CA" wp14:editId="02F32539">
                <wp:simplePos x="0" y="0"/>
                <wp:positionH relativeFrom="page">
                  <wp:posOffset>111125</wp:posOffset>
                </wp:positionH>
                <wp:positionV relativeFrom="page">
                  <wp:posOffset>133985</wp:posOffset>
                </wp:positionV>
                <wp:extent cx="914400" cy="930910"/>
                <wp:effectExtent l="0" t="0" r="0" b="0"/>
                <wp:wrapSquare wrapText="bothSides"/>
                <wp:docPr id="1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Description automatically generated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309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71" w:type="dxa"/>
          <w:tcBorders>
            <w:left w:val="nil"/>
            <w:right w:val="nil"/>
          </w:tcBorders>
          <w:vAlign w:val="center"/>
        </w:tcPr>
        <w:p w14:paraId="657EA303" w14:textId="77777777" w:rsidR="008B0BAB" w:rsidRPr="00E0089A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26"/>
              <w:szCs w:val="26"/>
            </w:rPr>
          </w:pPr>
          <w:r w:rsidRPr="00E0089A">
            <w:rPr>
              <w:rFonts w:ascii="News Gothic MT" w:hAnsi="News Gothic MT" w:cs="Arial"/>
              <w:b/>
              <w:color w:val="0000C0"/>
              <w:sz w:val="26"/>
              <w:szCs w:val="26"/>
            </w:rPr>
            <w:t>Ministero dell’Istruzione - Istituto Tecnico Tecnologico</w:t>
          </w:r>
        </w:p>
        <w:p w14:paraId="464089ED" w14:textId="77777777" w:rsidR="008B0BAB" w:rsidRDefault="008B0BAB" w:rsidP="008B0BAB">
          <w:pPr>
            <w:pStyle w:val="Intestazione"/>
            <w:jc w:val="center"/>
            <w:rPr>
              <w:rFonts w:ascii="News Gothic MT" w:hAnsi="News Gothic MT" w:cs="Arial"/>
              <w:b/>
              <w:color w:val="0000C0"/>
              <w:sz w:val="44"/>
              <w:szCs w:val="44"/>
            </w:rPr>
          </w:pPr>
          <w:r>
            <w:rPr>
              <w:rFonts w:ascii="News Gothic MT" w:hAnsi="News Gothic MT" w:cs="Arial"/>
              <w:b/>
              <w:color w:val="0000C0"/>
              <w:sz w:val="44"/>
              <w:szCs w:val="44"/>
            </w:rPr>
            <w:t>I.T.I.S. “MAGISTRI CUMACINI”</w:t>
          </w:r>
        </w:p>
        <w:p w14:paraId="34F81FCA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>via C. Colombo  – 22100 COMO - tel. 031.590585 – fax 031.525005– C.F. 80014660130</w:t>
          </w:r>
        </w:p>
        <w:p w14:paraId="2DE8684B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18"/>
              <w:szCs w:val="18"/>
            </w:rPr>
          </w:pPr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e-mail: </w:t>
          </w:r>
          <w:hyperlink r:id="rId2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3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cotf01000t@p</w:t>
            </w:r>
            <w:r w:rsidRPr="00E0089A">
              <w:rPr>
                <w:rStyle w:val="Collegamentoipertestuale"/>
                <w:rFonts w:ascii="Arial" w:hAnsi="Arial" w:cs="Arial"/>
                <w:sz w:val="18"/>
                <w:szCs w:val="18"/>
              </w:rPr>
              <w:t xml:space="preserve">ec. </w:t>
            </w:r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istruzione.it</w:t>
            </w:r>
          </w:hyperlink>
          <w:r w:rsidRPr="00E0089A">
            <w:rPr>
              <w:rFonts w:ascii="Arial" w:hAnsi="Arial" w:cs="Arial"/>
              <w:bCs/>
              <w:color w:val="0000C0"/>
              <w:sz w:val="18"/>
              <w:szCs w:val="18"/>
            </w:rPr>
            <w:t xml:space="preserve">   </w:t>
          </w:r>
          <w:hyperlink r:id="rId4" w:history="1">
            <w:r w:rsidRPr="00E0089A">
              <w:rPr>
                <w:rStyle w:val="Collegamentoipertestuale"/>
                <w:rFonts w:ascii="Arial" w:hAnsi="Arial" w:cs="Arial"/>
                <w:bCs/>
                <w:sz w:val="18"/>
                <w:szCs w:val="18"/>
              </w:rPr>
              <w:t>info@magistricumacini.it</w:t>
            </w:r>
          </w:hyperlink>
        </w:p>
        <w:p w14:paraId="47F5CBE7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bCs/>
              <w:color w:val="0000C0"/>
              <w:sz w:val="22"/>
              <w:szCs w:val="22"/>
            </w:rPr>
          </w:pPr>
          <w:r w:rsidRPr="00E0089A">
            <w:rPr>
              <w:rFonts w:ascii="Arial" w:hAnsi="Arial" w:cs="Arial"/>
              <w:bCs/>
              <w:color w:val="0000C0"/>
              <w:sz w:val="22"/>
              <w:szCs w:val="22"/>
            </w:rPr>
            <w:t>www.magistricumacini.edu.it</w:t>
          </w:r>
        </w:p>
        <w:p w14:paraId="3B9C41C6" w14:textId="77777777" w:rsidR="008B0BAB" w:rsidRPr="00E0089A" w:rsidRDefault="008B0BAB" w:rsidP="008B0BAB">
          <w:pPr>
            <w:pStyle w:val="Intestazione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3" w:type="dxa"/>
          <w:tcBorders>
            <w:left w:val="nil"/>
          </w:tcBorders>
          <w:vAlign w:val="center"/>
        </w:tcPr>
        <w:p w14:paraId="74940F22" w14:textId="77777777" w:rsidR="008B0BAB" w:rsidRPr="00E0089A" w:rsidRDefault="008B0BAB" w:rsidP="008B0BAB">
          <w:pPr>
            <w:pStyle w:val="Intestazione"/>
            <w:jc w:val="center"/>
          </w:pPr>
          <w:r>
            <w:rPr>
              <w:noProof/>
              <w:color w:val="0000FF"/>
              <w:lang w:eastAsia="it-IT"/>
            </w:rPr>
            <w:drawing>
              <wp:anchor distT="0" distB="0" distL="114300" distR="114300" simplePos="0" relativeHeight="251660288" behindDoc="0" locked="1" layoutInCell="1" allowOverlap="1" wp14:anchorId="44E7B015" wp14:editId="075AEE33">
                <wp:simplePos x="0" y="0"/>
                <wp:positionH relativeFrom="page">
                  <wp:posOffset>141605</wp:posOffset>
                </wp:positionH>
                <wp:positionV relativeFrom="page">
                  <wp:posOffset>173990</wp:posOffset>
                </wp:positionV>
                <wp:extent cx="864870" cy="91440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B9EB33" w14:textId="77777777" w:rsidR="008B0BAB" w:rsidRDefault="008B0BAB" w:rsidP="008B0BA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D78D8"/>
    <w:multiLevelType w:val="hybridMultilevel"/>
    <w:tmpl w:val="A55AE698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3FC81A24"/>
    <w:multiLevelType w:val="hybridMultilevel"/>
    <w:tmpl w:val="8A32201E"/>
    <w:lvl w:ilvl="0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2175F"/>
    <w:multiLevelType w:val="hybridMultilevel"/>
    <w:tmpl w:val="DAE06B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Courier New" w:hAnsi="Courier New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Verdana" w:eastAsia="Verdana" w:hAnsi="Verdana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Cambria Math" w:hAnsi="Cambria Math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Courier New" w:hAnsi="Courier New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Wingdings" w:hAnsi="Wingdings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Cambria Math" w:hAnsi="Cambria Math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Courier New" w:hAnsi="Courier New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Wingdings" w:hAnsi="Wingdings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Cambria Math" w:hAnsi="Cambria Math" w:hint="default"/>
      </w:rPr>
    </w:lvl>
  </w:abstractNum>
  <w:num w:numId="1" w16cid:durableId="290287643">
    <w:abstractNumId w:val="2"/>
  </w:num>
  <w:num w:numId="2" w16cid:durableId="577250294">
    <w:abstractNumId w:val="1"/>
  </w:num>
  <w:num w:numId="3" w16cid:durableId="1454596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AB"/>
    <w:rsid w:val="00076E5E"/>
    <w:rsid w:val="0017364C"/>
    <w:rsid w:val="001B022E"/>
    <w:rsid w:val="001F21C9"/>
    <w:rsid w:val="00254CDF"/>
    <w:rsid w:val="002C73A6"/>
    <w:rsid w:val="002C7ED5"/>
    <w:rsid w:val="002F2F7F"/>
    <w:rsid w:val="00320353"/>
    <w:rsid w:val="004977E0"/>
    <w:rsid w:val="004A0C61"/>
    <w:rsid w:val="00546DB5"/>
    <w:rsid w:val="00587D58"/>
    <w:rsid w:val="006B4959"/>
    <w:rsid w:val="00736CB8"/>
    <w:rsid w:val="00773235"/>
    <w:rsid w:val="00897177"/>
    <w:rsid w:val="008B0BAB"/>
    <w:rsid w:val="008C536C"/>
    <w:rsid w:val="00925BB3"/>
    <w:rsid w:val="009E2477"/>
    <w:rsid w:val="009F083B"/>
    <w:rsid w:val="00A926EE"/>
    <w:rsid w:val="00A93D64"/>
    <w:rsid w:val="00B10CCB"/>
    <w:rsid w:val="00B12305"/>
    <w:rsid w:val="00B31B45"/>
    <w:rsid w:val="00B628D7"/>
    <w:rsid w:val="00BC7452"/>
    <w:rsid w:val="00C469F9"/>
    <w:rsid w:val="00D36D56"/>
    <w:rsid w:val="00D75CD0"/>
    <w:rsid w:val="00E16AAE"/>
    <w:rsid w:val="00E75D01"/>
    <w:rsid w:val="00EC2D0F"/>
    <w:rsid w:val="00FA12A0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9A3F"/>
  <w15:docId w15:val="{52591644-77A8-49E1-B443-074A27CD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69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8B0BA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0BAB"/>
  </w:style>
  <w:style w:type="paragraph" w:styleId="Pidipagina">
    <w:name w:val="footer"/>
    <w:basedOn w:val="Normale"/>
    <w:link w:val="PidipaginaCarattere"/>
    <w:uiPriority w:val="99"/>
    <w:unhideWhenUsed/>
    <w:rsid w:val="008B0B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0BAB"/>
  </w:style>
  <w:style w:type="table" w:styleId="Grigliatabella">
    <w:name w:val="Table Grid"/>
    <w:basedOn w:val="Tabellanormale"/>
    <w:uiPriority w:val="39"/>
    <w:rsid w:val="008B0BA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B0BAB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62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tf01000t@istruzione.it" TargetMode="External"/><Relationship Id="rId2" Type="http://schemas.openxmlformats.org/officeDocument/2006/relationships/hyperlink" Target="mailto:cotf01000t@istruzione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wmf"/><Relationship Id="rId4" Type="http://schemas.openxmlformats.org/officeDocument/2006/relationships/hyperlink" Target="mailto:info@magistricumac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Petruni</dc:creator>
  <cp:lastModifiedBy>elena broglia</cp:lastModifiedBy>
  <cp:revision>23</cp:revision>
  <dcterms:created xsi:type="dcterms:W3CDTF">2022-05-03T12:27:00Z</dcterms:created>
  <dcterms:modified xsi:type="dcterms:W3CDTF">2022-05-03T12:50:00Z</dcterms:modified>
</cp:coreProperties>
</file>