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DC487C" w14:paraId="07009F48" w14:textId="77777777" w:rsidTr="00DC487C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26884D0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PROGRAMMA SVOLTO</w:t>
            </w:r>
          </w:p>
          <w:p w14:paraId="7EBBD5A9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ANNO SCOLASTICO 2020/2021</w:t>
            </w:r>
          </w:p>
        </w:tc>
      </w:tr>
      <w:tr w:rsidR="00DC487C" w14:paraId="6AF678FE" w14:textId="77777777" w:rsidTr="00DC487C">
        <w:trPr>
          <w:trHeight w:val="837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4115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DOCENTE</w:t>
            </w:r>
          </w:p>
          <w:p w14:paraId="052C97C0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Cattoni Rosalba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616A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MATERIA</w:t>
            </w:r>
          </w:p>
          <w:p w14:paraId="4793EFFB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IRC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4D2C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CLASSE</w:t>
            </w:r>
          </w:p>
          <w:p w14:paraId="361F546C" w14:textId="46B5D76A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2 inf 4</w:t>
            </w:r>
          </w:p>
        </w:tc>
      </w:tr>
      <w:tr w:rsidR="00DC487C" w14:paraId="2DF9FD6C" w14:textId="77777777" w:rsidTr="00DC487C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63D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06067D3F" w14:textId="77777777" w:rsidR="00DC487C" w:rsidRDefault="00DC487C" w:rsidP="003E763B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/>
                <w:caps/>
              </w:rPr>
            </w:pPr>
            <w:r>
              <w:rPr>
                <w:rFonts w:ascii="Verdana" w:eastAsia="Verdana" w:hAnsi="Verdana" w:cs="Arial"/>
                <w:b/>
                <w:caps/>
              </w:rPr>
              <w:t>LA BIBBIA</w:t>
            </w:r>
          </w:p>
          <w:p w14:paraId="41FF9E5F" w14:textId="77777777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Introduzione generale</w:t>
            </w:r>
          </w:p>
          <w:p w14:paraId="066B7D1B" w14:textId="77777777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Antico e Nuovo Testamento</w:t>
            </w:r>
          </w:p>
          <w:p w14:paraId="64AB1912" w14:textId="77777777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Vangelo/vangeli</w:t>
            </w:r>
          </w:p>
          <w:p w14:paraId="46961B63" w14:textId="77777777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</w:p>
          <w:p w14:paraId="07A573DE" w14:textId="77777777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GESU’ DI NAZARETH</w:t>
            </w:r>
          </w:p>
          <w:p w14:paraId="715AC963" w14:textId="77777777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film S. Giovanni. l’Apocalisse (ore asinscrone I quadrimestre)</w:t>
            </w:r>
          </w:p>
          <w:p w14:paraId="42ECCE94" w14:textId="77777777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testimonianze storiche su Gesù</w:t>
            </w:r>
          </w:p>
          <w:p w14:paraId="1CA9E345" w14:textId="77777777" w:rsidR="00DC487C" w:rsidRDefault="00DC487C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</w:p>
          <w:p w14:paraId="3C808404" w14:textId="77777777" w:rsidR="00DC487C" w:rsidRDefault="00DC487C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Ebraismo-Cristianesimo-Islàm</w:t>
            </w:r>
          </w:p>
          <w:p w14:paraId="29555EE7" w14:textId="77777777" w:rsidR="00DC487C" w:rsidRDefault="00DC487C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definizioni: monoteiste/rivelate/abramitiche/del Libro</w:t>
            </w:r>
          </w:p>
          <w:p w14:paraId="4B268867" w14:textId="77777777" w:rsidR="00DC487C" w:rsidRDefault="00DC487C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elementi essenziali (Simbolo. Fondatore. Data di fondazione…)</w:t>
            </w:r>
          </w:p>
          <w:p w14:paraId="204BB202" w14:textId="77777777" w:rsidR="00DC487C" w:rsidRDefault="00DC487C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Cs/>
              </w:rPr>
              <w:t>. tabella comparativa</w:t>
            </w:r>
          </w:p>
          <w:p w14:paraId="12F8C15C" w14:textId="77777777" w:rsidR="00DC487C" w:rsidRDefault="00DC487C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  <w:p w14:paraId="6C1E9699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6C8463EA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</w:tbl>
    <w:p w14:paraId="6A7BE3FC" w14:textId="77777777" w:rsidR="00DC487C" w:rsidRDefault="00DC487C" w:rsidP="00DC487C">
      <w:pPr>
        <w:spacing w:after="3" w:line="259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DC487C" w14:paraId="7254E158" w14:textId="77777777" w:rsidTr="00DC487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DE62CE4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DC487C" w14:paraId="23AC6BD7" w14:textId="77777777" w:rsidTr="00DC487C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E7DA" w14:textId="77777777" w:rsidR="00DC487C" w:rsidRDefault="00DC487C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Cs/>
                <w:smallCaps/>
                <w:color w:val="000000"/>
              </w:rPr>
              <w:t>R. Manganotti-N.Incampo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, Il Nuovo Tiberiade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, ed La Scuola, 2017 + sussidio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Le Grandi Religioni</w:t>
            </w:r>
          </w:p>
        </w:tc>
      </w:tr>
    </w:tbl>
    <w:p w14:paraId="28B1E22F" w14:textId="77777777" w:rsidR="00DC487C" w:rsidRDefault="00DC487C" w:rsidP="00DC487C">
      <w:pPr>
        <w:spacing w:after="3" w:line="259" w:lineRule="auto"/>
        <w:ind w:right="12"/>
        <w:rPr>
          <w:color w:val="1F3864"/>
        </w:rPr>
      </w:pPr>
    </w:p>
    <w:p w14:paraId="4B3EFF10" w14:textId="77777777" w:rsidR="00DC487C" w:rsidRDefault="00DC487C" w:rsidP="00DC487C">
      <w:pPr>
        <w:spacing w:after="3" w:line="259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05"/>
        <w:gridCol w:w="1655"/>
        <w:gridCol w:w="1678"/>
        <w:gridCol w:w="3544"/>
      </w:tblGrid>
      <w:tr w:rsidR="00DC487C" w14:paraId="11D38D69" w14:textId="77777777" w:rsidTr="00DC487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BE86C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04863" w14:textId="3FC85A14" w:rsidR="00DC487C" w:rsidRDefault="00602D56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8 giugno 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05A694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4407A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A5174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DC487C" w14:paraId="46A99032" w14:textId="77777777" w:rsidTr="00DC487C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BE4A672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25130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8155F5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CB88B1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7F5B2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DC487C" w14:paraId="4B3275F6" w14:textId="77777777" w:rsidTr="00DC487C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20DA288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021297B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4100B7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C54CB0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BDE77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DC487C" w14:paraId="7211E4D9" w14:textId="77777777" w:rsidTr="00DC487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9E44C6F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6553801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527DF7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75374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98A77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DC487C" w14:paraId="7C3935EC" w14:textId="77777777" w:rsidTr="00DC487C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3854F25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C3A1117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AE603D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F0FE8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1E19D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14:paraId="5EEEA7BE" w14:textId="77777777" w:rsidR="00DC487C" w:rsidRDefault="00DC487C"/>
    <w:sectPr w:rsidR="00DC4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7C"/>
    <w:rsid w:val="00602D56"/>
    <w:rsid w:val="00D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3B69"/>
  <w15:chartTrackingRefBased/>
  <w15:docId w15:val="{B1B5164C-7275-4113-8D0E-1521CACC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87C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rosalba cattoni</cp:lastModifiedBy>
  <cp:revision>2</cp:revision>
  <dcterms:created xsi:type="dcterms:W3CDTF">2021-06-02T15:00:00Z</dcterms:created>
  <dcterms:modified xsi:type="dcterms:W3CDTF">2021-06-02T15:07:00Z</dcterms:modified>
</cp:coreProperties>
</file>