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07C1" w14:textId="329629C6" w:rsidR="00087D09" w:rsidRDefault="00087D09" w:rsidP="00087D09">
      <w:pPr>
        <w:pStyle w:val="Sottotitolo"/>
        <w:jc w:val="left"/>
        <w:rPr>
          <w:lang w:eastAsia="ar-SA"/>
        </w:rPr>
      </w:pPr>
    </w:p>
    <w:p w14:paraId="27403ADA" w14:textId="77777777" w:rsidR="00087D09" w:rsidRDefault="00087D09" w:rsidP="00087D09">
      <w:pPr>
        <w:pStyle w:val="Sottotitolo"/>
        <w:rPr>
          <w:lang w:eastAsia="ar-SA"/>
        </w:rPr>
      </w:pPr>
    </w:p>
    <w:p w14:paraId="0BBF1DD4" w14:textId="77777777" w:rsidR="008301CF" w:rsidRDefault="00087D09" w:rsidP="00087D09">
      <w:pPr>
        <w:pStyle w:val="Titolo"/>
        <w:rPr>
          <w:rFonts w:ascii="Arial" w:hAnsi="Arial" w:cs="Arial"/>
          <w:b w:val="0"/>
          <w:i w:val="0"/>
        </w:rPr>
      </w:pPr>
      <w:r w:rsidRPr="008301CF">
        <w:rPr>
          <w:rFonts w:asciiTheme="minorHAnsi" w:eastAsia="Arial Unicode MS" w:hAnsiTheme="minorHAnsi" w:cstheme="minorHAnsi"/>
          <w:b w:val="0"/>
          <w:i w:val="0"/>
          <w:sz w:val="24"/>
          <w:szCs w:val="24"/>
        </w:rPr>
        <w:t xml:space="preserve">ISTITUTO </w:t>
      </w:r>
      <w:r w:rsidR="008301CF" w:rsidRPr="008301CF">
        <w:rPr>
          <w:rFonts w:asciiTheme="minorHAnsi" w:eastAsia="Arial Unicode MS" w:hAnsiTheme="minorHAnsi" w:cstheme="minorHAnsi"/>
          <w:b w:val="0"/>
          <w:i w:val="0"/>
          <w:sz w:val="24"/>
          <w:szCs w:val="24"/>
        </w:rPr>
        <w:t>TECNICO INDUSTRIALE</w:t>
      </w:r>
      <w:r w:rsidR="008301CF">
        <w:rPr>
          <w:rFonts w:ascii="Arial" w:hAnsi="Arial" w:cs="Arial"/>
          <w:b w:val="0"/>
          <w:i w:val="0"/>
        </w:rPr>
        <w:t xml:space="preserve"> “MAGISTRI CUMACINI”</w:t>
      </w:r>
    </w:p>
    <w:p w14:paraId="1E4FE974" w14:textId="77777777" w:rsidR="008301CF" w:rsidRPr="008301CF" w:rsidRDefault="008301CF" w:rsidP="008301CF">
      <w:pPr>
        <w:pStyle w:val="Titolo"/>
        <w:rPr>
          <w:rFonts w:ascii="Arial" w:hAnsi="Arial" w:cs="Arial"/>
          <w:b w:val="0"/>
          <w:i w:val="0"/>
        </w:rPr>
      </w:pPr>
      <w:r w:rsidRPr="008301CF">
        <w:rPr>
          <w:rFonts w:ascii="Arial" w:hAnsi="Arial" w:cs="Arial"/>
          <w:b w:val="0"/>
          <w:i w:val="0"/>
        </w:rPr>
        <w:t xml:space="preserve">via Colombo </w:t>
      </w:r>
      <w:proofErr w:type="spellStart"/>
      <w:r w:rsidRPr="008301CF">
        <w:rPr>
          <w:rFonts w:ascii="Arial" w:hAnsi="Arial" w:cs="Arial"/>
          <w:b w:val="0"/>
          <w:i w:val="0"/>
        </w:rPr>
        <w:t>loc</w:t>
      </w:r>
      <w:proofErr w:type="spellEnd"/>
      <w:r w:rsidRPr="008301CF">
        <w:rPr>
          <w:rFonts w:ascii="Arial" w:hAnsi="Arial" w:cs="Arial"/>
          <w:b w:val="0"/>
          <w:i w:val="0"/>
        </w:rPr>
        <w:t xml:space="preserve">. </w:t>
      </w:r>
      <w:proofErr w:type="spellStart"/>
      <w:r w:rsidRPr="008301CF">
        <w:rPr>
          <w:rFonts w:ascii="Arial" w:hAnsi="Arial" w:cs="Arial"/>
          <w:b w:val="0"/>
          <w:i w:val="0"/>
        </w:rPr>
        <w:t>Lazzago</w:t>
      </w:r>
      <w:proofErr w:type="spellEnd"/>
    </w:p>
    <w:p w14:paraId="6190640C" w14:textId="7ABBCDB8" w:rsidR="00087D09" w:rsidRPr="008301CF" w:rsidRDefault="008301CF" w:rsidP="008301CF">
      <w:pPr>
        <w:pStyle w:val="Titolo"/>
        <w:rPr>
          <w:rFonts w:ascii="Arial" w:hAnsi="Arial" w:cs="Arial"/>
          <w:b w:val="0"/>
          <w:i w:val="0"/>
        </w:rPr>
      </w:pPr>
      <w:r w:rsidRPr="008301CF">
        <w:rPr>
          <w:rFonts w:ascii="Arial" w:hAnsi="Arial" w:cs="Arial"/>
          <w:b w:val="0"/>
          <w:i w:val="0"/>
        </w:rPr>
        <w:t xml:space="preserve">22100 COMO </w:t>
      </w:r>
    </w:p>
    <w:p w14:paraId="7F987F55" w14:textId="77777777" w:rsidR="00087D09" w:rsidRDefault="00087D09" w:rsidP="008301CF">
      <w:pPr>
        <w:pStyle w:val="Sottotitolo"/>
        <w:jc w:val="left"/>
        <w:rPr>
          <w:lang w:eastAsia="ar-SA"/>
        </w:rPr>
      </w:pPr>
    </w:p>
    <w:p w14:paraId="1859CF4D" w14:textId="77777777" w:rsidR="00087D09" w:rsidRDefault="00087D09" w:rsidP="00087D09">
      <w:pPr>
        <w:pStyle w:val="Intestazione"/>
      </w:pPr>
    </w:p>
    <w:p w14:paraId="3F7E6E3A" w14:textId="77777777" w:rsidR="00087D09" w:rsidRDefault="00087D09" w:rsidP="00087D09">
      <w:pPr>
        <w:jc w:val="center"/>
        <w:rPr>
          <w:rFonts w:ascii="Verdana" w:hAnsi="Verdana"/>
          <w:sz w:val="36"/>
          <w:szCs w:val="36"/>
        </w:rPr>
      </w:pPr>
    </w:p>
    <w:p w14:paraId="661C11C8" w14:textId="77777777" w:rsidR="00087D09" w:rsidRDefault="00087D09" w:rsidP="00087D09">
      <w:pPr>
        <w:jc w:val="center"/>
        <w:rPr>
          <w:rFonts w:ascii="Verdana" w:hAnsi="Verdana"/>
          <w:sz w:val="36"/>
          <w:szCs w:val="36"/>
        </w:rPr>
      </w:pPr>
    </w:p>
    <w:p w14:paraId="6D27C67D" w14:textId="77777777" w:rsidR="00087D09" w:rsidRDefault="00087D09" w:rsidP="00087D09">
      <w:pPr>
        <w:jc w:val="center"/>
        <w:rPr>
          <w:rFonts w:ascii="Verdana" w:hAnsi="Verdana"/>
          <w:sz w:val="36"/>
          <w:szCs w:val="36"/>
        </w:rPr>
      </w:pPr>
    </w:p>
    <w:p w14:paraId="76180651" w14:textId="77777777" w:rsidR="00087D09" w:rsidRDefault="00087D09" w:rsidP="00087D09">
      <w:pPr>
        <w:jc w:val="center"/>
        <w:rPr>
          <w:rFonts w:ascii="Verdana" w:hAnsi="Verdana"/>
          <w:sz w:val="36"/>
          <w:szCs w:val="36"/>
        </w:rPr>
      </w:pPr>
    </w:p>
    <w:p w14:paraId="6E1220D5" w14:textId="77777777" w:rsidR="008301CF" w:rsidRDefault="008301CF" w:rsidP="00087D09">
      <w:pPr>
        <w:jc w:val="center"/>
        <w:rPr>
          <w:rFonts w:ascii="Verdana" w:hAnsi="Verdana"/>
          <w:sz w:val="36"/>
          <w:szCs w:val="36"/>
        </w:rPr>
      </w:pPr>
    </w:p>
    <w:p w14:paraId="4EF315C3" w14:textId="77777777" w:rsidR="008301CF" w:rsidRDefault="008301CF" w:rsidP="00087D09">
      <w:pPr>
        <w:jc w:val="center"/>
        <w:rPr>
          <w:rFonts w:ascii="Verdana" w:hAnsi="Verdana"/>
          <w:sz w:val="36"/>
          <w:szCs w:val="36"/>
        </w:rPr>
      </w:pPr>
    </w:p>
    <w:p w14:paraId="6FB6C64E" w14:textId="48826F42" w:rsidR="00087D09" w:rsidRPr="00AF2766" w:rsidRDefault="00087D09" w:rsidP="00087D09">
      <w:pPr>
        <w:jc w:val="center"/>
        <w:rPr>
          <w:rFonts w:ascii="Verdana" w:eastAsia="Verdana" w:hAnsi="Verdana" w:cs="Verdana"/>
          <w:sz w:val="32"/>
          <w:szCs w:val="32"/>
        </w:rPr>
      </w:pPr>
      <w:r w:rsidRPr="00AF2766">
        <w:rPr>
          <w:rFonts w:ascii="Verdana" w:hAnsi="Verdana"/>
          <w:sz w:val="32"/>
          <w:szCs w:val="32"/>
        </w:rPr>
        <w:t xml:space="preserve">PROGRAMMA SVOLTO  </w:t>
      </w:r>
    </w:p>
    <w:p w14:paraId="51E2A26F" w14:textId="69617CA9" w:rsidR="00087D09" w:rsidRDefault="00AF2766" w:rsidP="00087D09">
      <w:pPr>
        <w:jc w:val="center"/>
        <w:rPr>
          <w:rFonts w:ascii="Verdana" w:eastAsia="Verdana" w:hAnsi="Verdana" w:cs="Verdana"/>
          <w:sz w:val="36"/>
          <w:szCs w:val="36"/>
        </w:rPr>
      </w:pPr>
      <w:r w:rsidRPr="00AF2766">
        <w:rPr>
          <w:rFonts w:ascii="Verdana" w:hAnsi="Verdana"/>
          <w:sz w:val="32"/>
          <w:szCs w:val="32"/>
        </w:rPr>
        <w:t>di LINGUA E LETTERATURA ITALIANA</w:t>
      </w:r>
    </w:p>
    <w:p w14:paraId="7E7E5F27" w14:textId="77777777" w:rsidR="00087D09" w:rsidRDefault="00087D09" w:rsidP="00087D09">
      <w:pPr>
        <w:ind w:left="1701"/>
        <w:rPr>
          <w:rFonts w:ascii="Cambria" w:eastAsia="Cambria" w:hAnsi="Cambria" w:cs="Cambria"/>
          <w:sz w:val="40"/>
          <w:szCs w:val="40"/>
        </w:rPr>
      </w:pPr>
    </w:p>
    <w:p w14:paraId="51154B69" w14:textId="77777777" w:rsidR="00087D09" w:rsidRDefault="00087D09" w:rsidP="00087D09">
      <w:pPr>
        <w:ind w:left="1701"/>
        <w:rPr>
          <w:rFonts w:ascii="Cambria" w:eastAsia="Cambria" w:hAnsi="Cambria" w:cs="Cambria"/>
          <w:sz w:val="40"/>
          <w:szCs w:val="40"/>
        </w:rPr>
      </w:pPr>
    </w:p>
    <w:p w14:paraId="38FAD8E1" w14:textId="77777777" w:rsidR="00087D09" w:rsidRDefault="00087D09" w:rsidP="00087D09">
      <w:pPr>
        <w:ind w:left="1701"/>
        <w:rPr>
          <w:rFonts w:ascii="Cambria" w:eastAsia="Cambria" w:hAnsi="Cambria" w:cs="Cambria"/>
          <w:sz w:val="40"/>
          <w:szCs w:val="40"/>
        </w:rPr>
      </w:pPr>
    </w:p>
    <w:p w14:paraId="552D5AC1" w14:textId="77777777" w:rsidR="008301CF" w:rsidRDefault="008301CF" w:rsidP="00087D09">
      <w:pPr>
        <w:ind w:left="1701"/>
        <w:rPr>
          <w:rFonts w:ascii="Cambria" w:eastAsia="Cambria" w:hAnsi="Cambria" w:cs="Cambria"/>
          <w:sz w:val="36"/>
          <w:szCs w:val="36"/>
        </w:rPr>
      </w:pPr>
    </w:p>
    <w:p w14:paraId="30A0A6AF" w14:textId="77777777" w:rsidR="008301CF" w:rsidRDefault="008301CF" w:rsidP="00087D09">
      <w:pPr>
        <w:ind w:left="1701"/>
        <w:rPr>
          <w:rFonts w:ascii="Cambria" w:eastAsia="Cambria" w:hAnsi="Cambria" w:cs="Cambria"/>
          <w:sz w:val="36"/>
          <w:szCs w:val="36"/>
        </w:rPr>
      </w:pPr>
    </w:p>
    <w:p w14:paraId="75189854" w14:textId="77777777" w:rsidR="00160C39" w:rsidRDefault="00160C39" w:rsidP="00087D09">
      <w:pPr>
        <w:ind w:left="1701"/>
        <w:rPr>
          <w:rFonts w:ascii="Cambria" w:eastAsia="Cambria" w:hAnsi="Cambria" w:cs="Cambria"/>
          <w:sz w:val="28"/>
          <w:szCs w:val="28"/>
        </w:rPr>
      </w:pPr>
    </w:p>
    <w:p w14:paraId="40369AE7" w14:textId="77777777" w:rsidR="00160C39" w:rsidRDefault="00160C39" w:rsidP="00087D09">
      <w:pPr>
        <w:ind w:left="1701"/>
        <w:rPr>
          <w:rFonts w:ascii="Cambria" w:eastAsia="Cambria" w:hAnsi="Cambria" w:cs="Cambria"/>
          <w:sz w:val="28"/>
          <w:szCs w:val="28"/>
        </w:rPr>
      </w:pPr>
    </w:p>
    <w:p w14:paraId="296C1496" w14:textId="77777777" w:rsidR="00160C39" w:rsidRDefault="00160C39" w:rsidP="00087D09">
      <w:pPr>
        <w:ind w:left="1701"/>
        <w:rPr>
          <w:rFonts w:ascii="Cambria" w:eastAsia="Cambria" w:hAnsi="Cambria" w:cs="Cambria"/>
          <w:sz w:val="28"/>
          <w:szCs w:val="28"/>
        </w:rPr>
      </w:pPr>
    </w:p>
    <w:p w14:paraId="717FACA0" w14:textId="77777777" w:rsidR="00160C39" w:rsidRDefault="00160C39" w:rsidP="00087D09">
      <w:pPr>
        <w:ind w:left="1701"/>
        <w:rPr>
          <w:rFonts w:ascii="Cambria" w:eastAsia="Cambria" w:hAnsi="Cambria" w:cs="Cambria"/>
          <w:sz w:val="28"/>
          <w:szCs w:val="28"/>
        </w:rPr>
      </w:pPr>
    </w:p>
    <w:p w14:paraId="0A5F127F" w14:textId="325E94D0" w:rsidR="00087D09" w:rsidRPr="001B66C4" w:rsidRDefault="00087D09" w:rsidP="00087D09">
      <w:pPr>
        <w:ind w:left="1701"/>
        <w:rPr>
          <w:rFonts w:ascii="Cambria" w:eastAsia="Cambria" w:hAnsi="Cambria" w:cs="Cambria"/>
          <w:sz w:val="28"/>
          <w:szCs w:val="28"/>
        </w:rPr>
      </w:pPr>
      <w:r w:rsidRPr="001B66C4">
        <w:rPr>
          <w:rFonts w:ascii="Cambria" w:eastAsia="Cambria" w:hAnsi="Cambria" w:cs="Cambria"/>
          <w:sz w:val="28"/>
          <w:szCs w:val="28"/>
        </w:rPr>
        <w:t>DOCENTE: GALATI GABRIELLA</w:t>
      </w:r>
    </w:p>
    <w:p w14:paraId="7C55550B" w14:textId="77777777" w:rsidR="00087D09" w:rsidRPr="001B66C4" w:rsidRDefault="00087D09" w:rsidP="00087D09">
      <w:pPr>
        <w:ind w:left="1701"/>
        <w:rPr>
          <w:rFonts w:ascii="Cambria" w:eastAsia="Cambria" w:hAnsi="Cambria" w:cs="Cambria"/>
          <w:sz w:val="28"/>
          <w:szCs w:val="28"/>
        </w:rPr>
      </w:pPr>
    </w:p>
    <w:p w14:paraId="7606331F" w14:textId="66E41443" w:rsidR="008301CF" w:rsidRPr="001B66C4" w:rsidRDefault="00087D09" w:rsidP="00087D09">
      <w:pPr>
        <w:ind w:left="1701"/>
        <w:rPr>
          <w:rFonts w:ascii="Cambria" w:eastAsia="Cambria" w:hAnsi="Cambria" w:cs="Cambria"/>
          <w:sz w:val="28"/>
          <w:szCs w:val="28"/>
        </w:rPr>
      </w:pPr>
      <w:r w:rsidRPr="001B66C4">
        <w:rPr>
          <w:rFonts w:ascii="Cambria" w:eastAsia="Cambria" w:hAnsi="Cambria" w:cs="Cambria"/>
          <w:sz w:val="28"/>
          <w:szCs w:val="28"/>
        </w:rPr>
        <w:t xml:space="preserve">Classe: </w:t>
      </w:r>
      <w:r w:rsidR="008301CF" w:rsidRPr="001B66C4">
        <w:rPr>
          <w:rFonts w:ascii="Cambria" w:eastAsia="Cambria" w:hAnsi="Cambria" w:cs="Cambria"/>
          <w:sz w:val="28"/>
          <w:szCs w:val="28"/>
        </w:rPr>
        <w:t xml:space="preserve">1^EL2  </w:t>
      </w:r>
    </w:p>
    <w:p w14:paraId="70AC8F10" w14:textId="11D01018" w:rsidR="00087D09" w:rsidRPr="001B66C4" w:rsidRDefault="008301CF" w:rsidP="00087D09">
      <w:pPr>
        <w:ind w:left="1701"/>
        <w:rPr>
          <w:rFonts w:ascii="Cambria" w:eastAsia="Cambria" w:hAnsi="Cambria" w:cs="Cambria"/>
          <w:sz w:val="28"/>
          <w:szCs w:val="28"/>
        </w:rPr>
      </w:pPr>
      <w:r w:rsidRPr="001B66C4">
        <w:rPr>
          <w:rFonts w:ascii="Cambria" w:eastAsia="Cambria" w:hAnsi="Cambria" w:cs="Cambria"/>
          <w:sz w:val="28"/>
          <w:szCs w:val="28"/>
        </w:rPr>
        <w:t>ELETTRONICA ED ELETTROTECNICA</w:t>
      </w:r>
    </w:p>
    <w:p w14:paraId="26F9539F" w14:textId="77777777" w:rsidR="00087D09" w:rsidRDefault="00087D09" w:rsidP="00087D09">
      <w:pPr>
        <w:ind w:left="1701" w:right="537"/>
        <w:jc w:val="right"/>
        <w:rPr>
          <w:rFonts w:ascii="Cambria" w:eastAsia="Cambria" w:hAnsi="Cambria" w:cs="Cambria"/>
          <w:sz w:val="40"/>
          <w:szCs w:val="40"/>
        </w:rPr>
      </w:pPr>
    </w:p>
    <w:p w14:paraId="4609C983" w14:textId="77777777" w:rsidR="00087D09" w:rsidRDefault="00087D09" w:rsidP="00087D09">
      <w:pPr>
        <w:ind w:left="1701" w:right="537"/>
        <w:jc w:val="right"/>
        <w:rPr>
          <w:rFonts w:ascii="Cambria" w:eastAsia="Cambria" w:hAnsi="Cambria" w:cs="Cambria"/>
          <w:sz w:val="40"/>
          <w:szCs w:val="40"/>
        </w:rPr>
      </w:pPr>
    </w:p>
    <w:p w14:paraId="00847CC3" w14:textId="77777777" w:rsidR="00087D09" w:rsidRDefault="00087D09" w:rsidP="00087D09">
      <w:pPr>
        <w:ind w:left="1701" w:right="537"/>
        <w:jc w:val="right"/>
        <w:rPr>
          <w:rFonts w:ascii="Cambria" w:eastAsia="Cambria" w:hAnsi="Cambria" w:cs="Cambria"/>
          <w:sz w:val="40"/>
          <w:szCs w:val="40"/>
        </w:rPr>
      </w:pPr>
    </w:p>
    <w:p w14:paraId="75B2F3F7" w14:textId="77777777" w:rsidR="00087D09" w:rsidRDefault="00087D09" w:rsidP="00087D09">
      <w:pPr>
        <w:ind w:left="1701" w:right="537"/>
        <w:jc w:val="right"/>
        <w:rPr>
          <w:rFonts w:ascii="Cambria" w:eastAsia="Cambria" w:hAnsi="Cambria" w:cs="Cambria"/>
          <w:sz w:val="40"/>
          <w:szCs w:val="40"/>
        </w:rPr>
      </w:pPr>
    </w:p>
    <w:p w14:paraId="6D465499" w14:textId="77777777" w:rsidR="00087D09" w:rsidRDefault="00087D09" w:rsidP="00087D09">
      <w:pPr>
        <w:ind w:left="1701" w:right="537"/>
        <w:jc w:val="right"/>
        <w:rPr>
          <w:rFonts w:ascii="Cambria" w:eastAsia="Cambria" w:hAnsi="Cambria" w:cs="Cambria"/>
          <w:sz w:val="40"/>
          <w:szCs w:val="40"/>
        </w:rPr>
      </w:pPr>
    </w:p>
    <w:p w14:paraId="2814E3E2" w14:textId="77777777" w:rsidR="00160C39" w:rsidRDefault="00160C39" w:rsidP="00087D09">
      <w:pPr>
        <w:ind w:left="1701" w:right="537"/>
        <w:jc w:val="right"/>
        <w:rPr>
          <w:rFonts w:ascii="Cambria" w:eastAsia="Cambria" w:hAnsi="Cambria" w:cs="Cambria"/>
          <w:sz w:val="32"/>
          <w:szCs w:val="32"/>
        </w:rPr>
      </w:pPr>
    </w:p>
    <w:p w14:paraId="2759F2E0" w14:textId="77777777" w:rsidR="00160C39" w:rsidRDefault="00160C39" w:rsidP="00087D09">
      <w:pPr>
        <w:ind w:left="1701" w:right="537"/>
        <w:jc w:val="right"/>
        <w:rPr>
          <w:rFonts w:ascii="Cambria" w:eastAsia="Cambria" w:hAnsi="Cambria" w:cs="Cambria"/>
          <w:sz w:val="32"/>
          <w:szCs w:val="32"/>
        </w:rPr>
      </w:pPr>
    </w:p>
    <w:p w14:paraId="083E49E5" w14:textId="1446C939" w:rsidR="00087D09" w:rsidRPr="00704E18" w:rsidRDefault="00087D09" w:rsidP="00704E18">
      <w:pPr>
        <w:pStyle w:val="Paragrafoelenco"/>
        <w:numPr>
          <w:ilvl w:val="0"/>
          <w:numId w:val="14"/>
        </w:numPr>
        <w:ind w:right="537"/>
        <w:jc w:val="right"/>
        <w:rPr>
          <w:rFonts w:ascii="Cambria" w:eastAsia="Cambria" w:hAnsi="Cambria" w:cs="Cambria"/>
          <w:sz w:val="32"/>
          <w:szCs w:val="32"/>
        </w:rPr>
      </w:pPr>
      <w:r w:rsidRPr="00704E18">
        <w:rPr>
          <w:rFonts w:ascii="Cambria" w:eastAsia="Cambria" w:hAnsi="Cambria" w:cs="Cambria"/>
          <w:sz w:val="32"/>
          <w:szCs w:val="32"/>
        </w:rPr>
        <w:t>S.  201</w:t>
      </w:r>
      <w:r w:rsidR="008301CF" w:rsidRPr="00704E18">
        <w:rPr>
          <w:rFonts w:ascii="Cambria" w:eastAsia="Cambria" w:hAnsi="Cambria" w:cs="Cambria"/>
          <w:sz w:val="32"/>
          <w:szCs w:val="32"/>
        </w:rPr>
        <w:t>9</w:t>
      </w:r>
      <w:r w:rsidRPr="00704E18">
        <w:rPr>
          <w:rFonts w:ascii="Cambria" w:eastAsia="Cambria" w:hAnsi="Cambria" w:cs="Cambria"/>
          <w:sz w:val="32"/>
          <w:szCs w:val="32"/>
        </w:rPr>
        <w:t xml:space="preserve"> </w:t>
      </w:r>
      <w:r w:rsidR="00160C39" w:rsidRPr="00704E18">
        <w:rPr>
          <w:rFonts w:ascii="Cambria" w:eastAsia="Cambria" w:hAnsi="Cambria" w:cs="Cambria"/>
          <w:sz w:val="32"/>
          <w:szCs w:val="32"/>
        </w:rPr>
        <w:t>–</w:t>
      </w:r>
      <w:r w:rsidRPr="00704E18">
        <w:rPr>
          <w:rFonts w:ascii="Cambria" w:eastAsia="Cambria" w:hAnsi="Cambria" w:cs="Cambria"/>
          <w:sz w:val="32"/>
          <w:szCs w:val="32"/>
        </w:rPr>
        <w:t xml:space="preserve"> 20</w:t>
      </w:r>
      <w:r w:rsidR="008301CF" w:rsidRPr="00704E18">
        <w:rPr>
          <w:rFonts w:ascii="Cambria" w:eastAsia="Cambria" w:hAnsi="Cambria" w:cs="Cambria"/>
          <w:sz w:val="32"/>
          <w:szCs w:val="32"/>
        </w:rPr>
        <w:t>20</w:t>
      </w:r>
    </w:p>
    <w:p w14:paraId="13B7DE8C" w14:textId="77777777" w:rsidR="00704E18" w:rsidRDefault="00704E18" w:rsidP="00704E18">
      <w:pPr>
        <w:ind w:right="537"/>
        <w:jc w:val="both"/>
        <w:rPr>
          <w:sz w:val="22"/>
          <w:szCs w:val="22"/>
        </w:rPr>
      </w:pPr>
    </w:p>
    <w:p w14:paraId="541F4563" w14:textId="77777777" w:rsidR="00704E18" w:rsidRDefault="00704E18" w:rsidP="00704E18">
      <w:pPr>
        <w:ind w:right="537"/>
        <w:jc w:val="both"/>
        <w:rPr>
          <w:sz w:val="22"/>
          <w:szCs w:val="22"/>
        </w:rPr>
      </w:pPr>
    </w:p>
    <w:p w14:paraId="37076F94" w14:textId="43379DC9" w:rsidR="00160C39" w:rsidRDefault="00CC64D3" w:rsidP="00704E18">
      <w:pPr>
        <w:ind w:right="537"/>
        <w:jc w:val="both"/>
        <w:rPr>
          <w:rFonts w:asciiTheme="minorHAnsi" w:hAnsiTheme="minorHAnsi" w:cstheme="minorHAnsi"/>
          <w:sz w:val="22"/>
          <w:szCs w:val="22"/>
        </w:rPr>
      </w:pPr>
      <w:r w:rsidRPr="00CC64D3">
        <w:rPr>
          <w:rFonts w:asciiTheme="minorHAnsi" w:hAnsiTheme="minorHAnsi" w:cstheme="minorHAnsi"/>
          <w:caps/>
          <w:sz w:val="22"/>
          <w:szCs w:val="22"/>
        </w:rPr>
        <w:lastRenderedPageBreak/>
        <w:t>Unità</w:t>
      </w:r>
      <w:r>
        <w:rPr>
          <w:rFonts w:asciiTheme="minorHAnsi" w:hAnsiTheme="minorHAnsi" w:cstheme="minorHAnsi"/>
          <w:sz w:val="22"/>
          <w:szCs w:val="22"/>
        </w:rPr>
        <w:t xml:space="preserve"> FORMATIVE</w:t>
      </w:r>
      <w:r w:rsidR="00704E18" w:rsidRPr="00704E18">
        <w:rPr>
          <w:rFonts w:asciiTheme="minorHAnsi" w:hAnsiTheme="minorHAnsi" w:cstheme="minorHAnsi"/>
          <w:sz w:val="22"/>
          <w:szCs w:val="22"/>
        </w:rPr>
        <w:t>:</w:t>
      </w:r>
    </w:p>
    <w:p w14:paraId="47ACFEB6" w14:textId="77777777" w:rsidR="00CC64D3" w:rsidRPr="00704E18" w:rsidRDefault="00CC64D3" w:rsidP="00704E18">
      <w:pPr>
        <w:ind w:right="537"/>
        <w:jc w:val="both"/>
        <w:rPr>
          <w:rFonts w:asciiTheme="minorHAnsi" w:hAnsiTheme="minorHAnsi" w:cstheme="minorHAnsi"/>
          <w:sz w:val="22"/>
          <w:szCs w:val="22"/>
        </w:rPr>
      </w:pPr>
    </w:p>
    <w:p w14:paraId="3FF25F6F" w14:textId="77777777" w:rsidR="00CC64D3" w:rsidRDefault="00CC64D3" w:rsidP="00E90A69">
      <w:pPr>
        <w:pStyle w:val="Paragrafoelenco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tecniche narrative</w:t>
      </w:r>
    </w:p>
    <w:p w14:paraId="5F4EC27B" w14:textId="77777777" w:rsidR="00CC64D3" w:rsidRDefault="00CC64D3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0B54">
        <w:rPr>
          <w:rFonts w:asciiTheme="minorHAnsi" w:hAnsiTheme="minorHAnsi" w:cstheme="minorHAnsi"/>
          <w:b/>
          <w:bCs/>
          <w:sz w:val="22"/>
          <w:szCs w:val="22"/>
        </w:rPr>
        <w:t>Fabula e intreccio</w:t>
      </w:r>
      <w:r w:rsidRPr="00CC64D3">
        <w:rPr>
          <w:rFonts w:asciiTheme="minorHAnsi" w:hAnsiTheme="minorHAnsi" w:cstheme="minorHAnsi"/>
          <w:sz w:val="22"/>
          <w:szCs w:val="22"/>
        </w:rPr>
        <w:t xml:space="preserve">; lo </w:t>
      </w:r>
      <w:r w:rsidRPr="009D0B54">
        <w:rPr>
          <w:rFonts w:asciiTheme="minorHAnsi" w:hAnsiTheme="minorHAnsi" w:cstheme="minorHAnsi"/>
          <w:b/>
          <w:bCs/>
          <w:sz w:val="22"/>
          <w:szCs w:val="22"/>
        </w:rPr>
        <w:t>schema narrativo</w:t>
      </w:r>
      <w:r w:rsidRPr="00CC64D3">
        <w:rPr>
          <w:rFonts w:asciiTheme="minorHAnsi" w:hAnsiTheme="minorHAnsi" w:cstheme="minorHAnsi"/>
          <w:sz w:val="22"/>
          <w:szCs w:val="22"/>
        </w:rPr>
        <w:t xml:space="preserve">; la </w:t>
      </w:r>
      <w:r w:rsidRPr="009D0B54">
        <w:rPr>
          <w:rFonts w:asciiTheme="minorHAnsi" w:hAnsiTheme="minorHAnsi" w:cstheme="minorHAnsi"/>
          <w:b/>
          <w:bCs/>
          <w:sz w:val="22"/>
          <w:szCs w:val="22"/>
        </w:rPr>
        <w:t>divisione in sequenze</w:t>
      </w:r>
      <w:r w:rsidRPr="00CC64D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6A24DC9" w14:textId="31A98F39" w:rsidR="00CC64D3" w:rsidRDefault="00CC64D3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CC64D3">
        <w:rPr>
          <w:rFonts w:asciiTheme="minorHAnsi" w:hAnsiTheme="minorHAnsi" w:cstheme="minorHAnsi"/>
          <w:i/>
          <w:iCs/>
          <w:sz w:val="22"/>
          <w:szCs w:val="22"/>
        </w:rPr>
        <w:t>Penna e spada</w:t>
      </w:r>
      <w:r w:rsidRPr="00CC64D3">
        <w:rPr>
          <w:rFonts w:asciiTheme="minorHAnsi" w:hAnsiTheme="minorHAnsi" w:cstheme="minorHAnsi"/>
          <w:sz w:val="22"/>
          <w:szCs w:val="22"/>
        </w:rPr>
        <w:t xml:space="preserve"> di R.M. Rilke</w:t>
      </w:r>
    </w:p>
    <w:p w14:paraId="7415FF80" w14:textId="1B3B6BA6" w:rsidR="00CC64D3" w:rsidRDefault="00CC64D3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CC64D3">
        <w:rPr>
          <w:rFonts w:asciiTheme="minorHAnsi" w:hAnsiTheme="minorHAnsi" w:cstheme="minorHAnsi"/>
          <w:i/>
          <w:iCs/>
          <w:sz w:val="22"/>
          <w:szCs w:val="22"/>
        </w:rPr>
        <w:t>I gioielli</w:t>
      </w:r>
      <w:r w:rsidRPr="00CC64D3">
        <w:rPr>
          <w:rFonts w:asciiTheme="minorHAnsi" w:hAnsiTheme="minorHAnsi" w:cstheme="minorHAnsi"/>
          <w:sz w:val="22"/>
          <w:szCs w:val="22"/>
        </w:rPr>
        <w:t xml:space="preserve"> di G. </w:t>
      </w:r>
      <w:r>
        <w:rPr>
          <w:rFonts w:asciiTheme="minorHAnsi" w:hAnsiTheme="minorHAnsi" w:cstheme="minorHAnsi"/>
          <w:sz w:val="22"/>
          <w:szCs w:val="22"/>
        </w:rPr>
        <w:t>De</w:t>
      </w:r>
      <w:r w:rsidRPr="00CC64D3">
        <w:rPr>
          <w:rFonts w:asciiTheme="minorHAnsi" w:hAnsiTheme="minorHAnsi" w:cstheme="minorHAnsi"/>
          <w:sz w:val="22"/>
          <w:szCs w:val="22"/>
        </w:rPr>
        <w:t xml:space="preserve"> Maupassant</w:t>
      </w:r>
    </w:p>
    <w:p w14:paraId="519D7C38" w14:textId="2D0438EC" w:rsidR="005D7335" w:rsidRPr="005D7335" w:rsidRDefault="005D7335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Il lupo </w:t>
      </w:r>
      <w:r>
        <w:rPr>
          <w:rFonts w:asciiTheme="minorHAnsi" w:hAnsiTheme="minorHAnsi" w:cstheme="minorHAnsi"/>
          <w:sz w:val="22"/>
          <w:szCs w:val="22"/>
        </w:rPr>
        <w:t>di H. Hesse</w:t>
      </w:r>
    </w:p>
    <w:p w14:paraId="0CE4561E" w14:textId="25D0175F" w:rsidR="00CC64D3" w:rsidRDefault="00CC64D3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64D3">
        <w:rPr>
          <w:rFonts w:asciiTheme="minorHAnsi" w:hAnsiTheme="minorHAnsi" w:cstheme="minorHAnsi"/>
          <w:sz w:val="22"/>
          <w:szCs w:val="22"/>
        </w:rPr>
        <w:t xml:space="preserve">i </w:t>
      </w:r>
      <w:r w:rsidRPr="009D0B54">
        <w:rPr>
          <w:rFonts w:asciiTheme="minorHAnsi" w:hAnsiTheme="minorHAnsi" w:cstheme="minorHAnsi"/>
          <w:b/>
          <w:bCs/>
          <w:sz w:val="22"/>
          <w:szCs w:val="22"/>
        </w:rPr>
        <w:t>personaggi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13A847E" w14:textId="584976F8" w:rsidR="00CC64D3" w:rsidRDefault="00CC64D3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CC64D3">
        <w:rPr>
          <w:rFonts w:asciiTheme="minorHAnsi" w:hAnsiTheme="minorHAnsi" w:cstheme="minorHAnsi"/>
          <w:i/>
          <w:iCs/>
          <w:sz w:val="22"/>
          <w:szCs w:val="22"/>
        </w:rPr>
        <w:t>Calligrafia</w:t>
      </w:r>
      <w:r>
        <w:rPr>
          <w:rFonts w:asciiTheme="minorHAnsi" w:hAnsiTheme="minorHAnsi" w:cstheme="minorHAnsi"/>
          <w:sz w:val="22"/>
          <w:szCs w:val="22"/>
        </w:rPr>
        <w:t xml:space="preserve"> di V.</w:t>
      </w:r>
      <w:r w:rsidRPr="00CC64D3">
        <w:t xml:space="preserve"> </w:t>
      </w:r>
      <w:proofErr w:type="spellStart"/>
      <w:r w:rsidRPr="00CC64D3">
        <w:rPr>
          <w:rFonts w:asciiTheme="minorHAnsi" w:hAnsiTheme="minorHAnsi" w:cstheme="minorHAnsi"/>
          <w:sz w:val="22"/>
          <w:szCs w:val="22"/>
        </w:rPr>
        <w:t>Šalamov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BDDE53" w14:textId="200591FA" w:rsidR="00CC64D3" w:rsidRDefault="00CC64D3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CC64D3">
        <w:rPr>
          <w:rFonts w:asciiTheme="minorHAnsi" w:hAnsiTheme="minorHAnsi" w:cstheme="minorHAnsi"/>
          <w:sz w:val="22"/>
          <w:szCs w:val="22"/>
        </w:rPr>
        <w:t xml:space="preserve">e </w:t>
      </w:r>
      <w:r w:rsidRPr="009D0B54">
        <w:rPr>
          <w:rFonts w:asciiTheme="minorHAnsi" w:hAnsiTheme="minorHAnsi" w:cstheme="minorHAnsi"/>
          <w:b/>
          <w:bCs/>
          <w:sz w:val="22"/>
          <w:szCs w:val="22"/>
        </w:rPr>
        <w:t>parole e i pensieri</w:t>
      </w:r>
      <w:r w:rsidRPr="00CC64D3">
        <w:rPr>
          <w:rFonts w:asciiTheme="minorHAnsi" w:hAnsiTheme="minorHAnsi" w:cstheme="minorHAnsi"/>
          <w:sz w:val="22"/>
          <w:szCs w:val="22"/>
        </w:rPr>
        <w:t xml:space="preserve"> dei personagg</w:t>
      </w:r>
      <w:r>
        <w:rPr>
          <w:rFonts w:asciiTheme="minorHAnsi" w:hAnsiTheme="minorHAnsi" w:cstheme="minorHAnsi"/>
          <w:sz w:val="22"/>
          <w:szCs w:val="22"/>
        </w:rPr>
        <w:t>i:</w:t>
      </w:r>
    </w:p>
    <w:p w14:paraId="1565F5F1" w14:textId="4215A498" w:rsidR="00CC64D3" w:rsidRDefault="00CC64D3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CC64D3">
        <w:rPr>
          <w:rFonts w:asciiTheme="minorHAnsi" w:hAnsiTheme="minorHAnsi" w:cstheme="minorHAnsi"/>
          <w:i/>
          <w:iCs/>
          <w:sz w:val="22"/>
          <w:szCs w:val="22"/>
        </w:rPr>
        <w:t>Lezione di canto</w:t>
      </w:r>
      <w:r>
        <w:rPr>
          <w:rFonts w:asciiTheme="minorHAnsi" w:hAnsiTheme="minorHAnsi" w:cstheme="minorHAnsi"/>
          <w:sz w:val="22"/>
          <w:szCs w:val="22"/>
        </w:rPr>
        <w:t xml:space="preserve"> di K. </w:t>
      </w:r>
      <w:proofErr w:type="spellStart"/>
      <w:r>
        <w:rPr>
          <w:rFonts w:asciiTheme="minorHAnsi" w:hAnsiTheme="minorHAnsi" w:cstheme="minorHAnsi"/>
          <w:sz w:val="22"/>
          <w:szCs w:val="22"/>
        </w:rPr>
        <w:t>Mansflield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584517" w14:textId="288FE7CD" w:rsidR="00CC64D3" w:rsidRDefault="00CC64D3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CC64D3">
        <w:rPr>
          <w:rFonts w:asciiTheme="minorHAnsi" w:hAnsiTheme="minorHAnsi" w:cstheme="minorHAnsi"/>
          <w:i/>
          <w:iCs/>
          <w:sz w:val="22"/>
          <w:szCs w:val="22"/>
        </w:rPr>
        <w:t>Cavalleria rusticana</w:t>
      </w:r>
      <w:r>
        <w:rPr>
          <w:rFonts w:asciiTheme="minorHAnsi" w:hAnsiTheme="minorHAnsi" w:cstheme="minorHAnsi"/>
          <w:sz w:val="22"/>
          <w:szCs w:val="22"/>
        </w:rPr>
        <w:t xml:space="preserve"> di G. Verga</w:t>
      </w:r>
    </w:p>
    <w:p w14:paraId="33BC76A5" w14:textId="1047C02E" w:rsidR="00CC64D3" w:rsidRPr="00CC64D3" w:rsidRDefault="00CC64D3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Una novella a scelta tratta da </w:t>
      </w:r>
      <w:r w:rsidRPr="00CC64D3">
        <w:rPr>
          <w:rFonts w:asciiTheme="minorHAnsi" w:hAnsiTheme="minorHAnsi" w:cstheme="minorHAnsi"/>
          <w:i/>
          <w:iCs/>
          <w:sz w:val="22"/>
          <w:szCs w:val="22"/>
        </w:rPr>
        <w:t>Vita dei campi</w:t>
      </w:r>
    </w:p>
    <w:p w14:paraId="15BC8F8B" w14:textId="73189412" w:rsidR="00CC64D3" w:rsidRDefault="00CC64D3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0B54">
        <w:rPr>
          <w:rFonts w:asciiTheme="minorHAnsi" w:hAnsiTheme="minorHAnsi" w:cstheme="minorHAnsi"/>
          <w:b/>
          <w:bCs/>
          <w:sz w:val="22"/>
          <w:szCs w:val="22"/>
        </w:rPr>
        <w:t>Autore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D0B54">
        <w:rPr>
          <w:rFonts w:asciiTheme="minorHAnsi" w:hAnsiTheme="minorHAnsi" w:cstheme="minorHAnsi"/>
          <w:b/>
          <w:bCs/>
          <w:sz w:val="22"/>
          <w:szCs w:val="22"/>
        </w:rPr>
        <w:t>narratore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D0B54">
        <w:rPr>
          <w:rFonts w:asciiTheme="minorHAnsi" w:hAnsiTheme="minorHAnsi" w:cstheme="minorHAnsi"/>
          <w:b/>
          <w:bCs/>
          <w:sz w:val="22"/>
          <w:szCs w:val="22"/>
        </w:rPr>
        <w:t>punto di vista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A035D5E" w14:textId="10F56F54" w:rsidR="00CC64D3" w:rsidRDefault="00CC64D3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CC64D3">
        <w:rPr>
          <w:rFonts w:asciiTheme="minorHAnsi" w:hAnsiTheme="minorHAnsi" w:cstheme="minorHAnsi"/>
          <w:i/>
          <w:iCs/>
          <w:sz w:val="22"/>
          <w:szCs w:val="22"/>
        </w:rPr>
        <w:t>La felicità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64D3">
        <w:rPr>
          <w:rFonts w:asciiTheme="minorHAnsi" w:hAnsiTheme="minorHAnsi" w:cstheme="minorHAnsi"/>
          <w:sz w:val="22"/>
          <w:szCs w:val="22"/>
        </w:rPr>
        <w:t xml:space="preserve">di G. </w:t>
      </w:r>
      <w:r>
        <w:rPr>
          <w:rFonts w:asciiTheme="minorHAnsi" w:hAnsiTheme="minorHAnsi" w:cstheme="minorHAnsi"/>
          <w:sz w:val="22"/>
          <w:szCs w:val="22"/>
        </w:rPr>
        <w:t>De</w:t>
      </w:r>
      <w:r w:rsidRPr="00CC64D3">
        <w:rPr>
          <w:rFonts w:asciiTheme="minorHAnsi" w:hAnsiTheme="minorHAnsi" w:cstheme="minorHAnsi"/>
          <w:sz w:val="22"/>
          <w:szCs w:val="22"/>
        </w:rPr>
        <w:t xml:space="preserve"> Maupassant</w:t>
      </w:r>
    </w:p>
    <w:p w14:paraId="32BC9580" w14:textId="782B31AE" w:rsidR="00CC64D3" w:rsidRDefault="00CC64D3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CC64D3">
        <w:rPr>
          <w:rFonts w:asciiTheme="minorHAnsi" w:hAnsiTheme="minorHAnsi" w:cstheme="minorHAnsi"/>
          <w:i/>
          <w:iCs/>
          <w:sz w:val="22"/>
          <w:szCs w:val="22"/>
        </w:rPr>
        <w:t>Storia di una gallina</w:t>
      </w:r>
      <w:r>
        <w:rPr>
          <w:rFonts w:asciiTheme="minorHAnsi" w:hAnsiTheme="minorHAnsi" w:cstheme="minorHAnsi"/>
          <w:sz w:val="22"/>
          <w:szCs w:val="22"/>
        </w:rPr>
        <w:t xml:space="preserve"> di E. De Marchi</w:t>
      </w:r>
    </w:p>
    <w:p w14:paraId="2C1DE56F" w14:textId="7D401D2A" w:rsidR="005D7335" w:rsidRDefault="005D7335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5D7335">
        <w:rPr>
          <w:rFonts w:asciiTheme="minorHAnsi" w:hAnsiTheme="minorHAnsi" w:cstheme="minorHAnsi"/>
          <w:i/>
          <w:iCs/>
          <w:sz w:val="22"/>
          <w:szCs w:val="22"/>
        </w:rPr>
        <w:t>Vedendo una ragazza perfetta al 100%</w:t>
      </w:r>
      <w:r>
        <w:rPr>
          <w:rFonts w:asciiTheme="minorHAnsi" w:hAnsiTheme="minorHAnsi" w:cstheme="minorHAnsi"/>
          <w:sz w:val="22"/>
          <w:szCs w:val="22"/>
        </w:rPr>
        <w:t xml:space="preserve"> di H. </w:t>
      </w:r>
      <w:proofErr w:type="spellStart"/>
      <w:r>
        <w:rPr>
          <w:rFonts w:asciiTheme="minorHAnsi" w:hAnsiTheme="minorHAnsi" w:cstheme="minorHAnsi"/>
          <w:sz w:val="22"/>
          <w:szCs w:val="22"/>
        </w:rPr>
        <w:t>Murakami</w:t>
      </w:r>
      <w:proofErr w:type="spellEnd"/>
    </w:p>
    <w:p w14:paraId="6307CD85" w14:textId="61883140" w:rsidR="00CC64D3" w:rsidRDefault="00CC64D3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CC64D3">
        <w:rPr>
          <w:rFonts w:asciiTheme="minorHAnsi" w:hAnsiTheme="minorHAnsi" w:cstheme="minorHAnsi"/>
          <w:sz w:val="22"/>
          <w:szCs w:val="22"/>
        </w:rPr>
        <w:t xml:space="preserve">a </w:t>
      </w:r>
      <w:r w:rsidRPr="009D0B54">
        <w:rPr>
          <w:rFonts w:asciiTheme="minorHAnsi" w:hAnsiTheme="minorHAnsi" w:cstheme="minorHAnsi"/>
          <w:b/>
          <w:bCs/>
          <w:sz w:val="22"/>
          <w:szCs w:val="22"/>
        </w:rPr>
        <w:t>lingua</w:t>
      </w:r>
      <w:r w:rsidRPr="00CC64D3">
        <w:rPr>
          <w:rFonts w:asciiTheme="minorHAnsi" w:hAnsiTheme="minorHAnsi" w:cstheme="minorHAnsi"/>
          <w:sz w:val="22"/>
          <w:szCs w:val="22"/>
        </w:rPr>
        <w:t xml:space="preserve"> e lo </w:t>
      </w:r>
      <w:r w:rsidRPr="009D0B54">
        <w:rPr>
          <w:rFonts w:asciiTheme="minorHAnsi" w:hAnsiTheme="minorHAnsi" w:cstheme="minorHAnsi"/>
          <w:b/>
          <w:bCs/>
          <w:sz w:val="22"/>
          <w:szCs w:val="22"/>
        </w:rPr>
        <w:t>stile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0D6588A" w14:textId="21ED8884" w:rsidR="00CC64D3" w:rsidRDefault="00CC64D3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CC64D3">
        <w:rPr>
          <w:rFonts w:asciiTheme="minorHAnsi" w:hAnsiTheme="minorHAnsi" w:cstheme="minorHAnsi"/>
          <w:i/>
          <w:iCs/>
          <w:sz w:val="22"/>
          <w:szCs w:val="22"/>
        </w:rPr>
        <w:t>Il comandante</w:t>
      </w:r>
      <w:r>
        <w:rPr>
          <w:rFonts w:asciiTheme="minorHAnsi" w:hAnsiTheme="minorHAnsi" w:cstheme="minorHAnsi"/>
          <w:sz w:val="22"/>
          <w:szCs w:val="22"/>
        </w:rPr>
        <w:t xml:space="preserve"> di R. Viganò</w:t>
      </w:r>
    </w:p>
    <w:p w14:paraId="309AE72D" w14:textId="0CE909BC" w:rsidR="00CC64D3" w:rsidRPr="00CC64D3" w:rsidRDefault="00CC64D3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5D7335">
        <w:rPr>
          <w:rFonts w:asciiTheme="minorHAnsi" w:hAnsiTheme="minorHAnsi" w:cstheme="minorHAnsi"/>
          <w:i/>
          <w:iCs/>
          <w:sz w:val="22"/>
          <w:szCs w:val="22"/>
        </w:rPr>
        <w:t>Quello che contò Aulo Gellio</w:t>
      </w:r>
      <w:r>
        <w:rPr>
          <w:rFonts w:asciiTheme="minorHAnsi" w:hAnsiTheme="minorHAnsi" w:cstheme="minorHAnsi"/>
          <w:sz w:val="22"/>
          <w:szCs w:val="22"/>
        </w:rPr>
        <w:t xml:space="preserve"> di A. Camilleri</w:t>
      </w:r>
    </w:p>
    <w:p w14:paraId="6142BC94" w14:textId="6523380F" w:rsidR="00CC64D3" w:rsidRDefault="005D7335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7335">
        <w:rPr>
          <w:rFonts w:asciiTheme="minorHAnsi" w:hAnsiTheme="minorHAnsi" w:cstheme="minorHAnsi"/>
          <w:sz w:val="22"/>
          <w:szCs w:val="22"/>
        </w:rPr>
        <w:t xml:space="preserve">Il </w:t>
      </w:r>
      <w:r w:rsidRPr="009D0B54">
        <w:rPr>
          <w:rFonts w:asciiTheme="minorHAnsi" w:hAnsiTheme="minorHAnsi" w:cstheme="minorHAnsi"/>
          <w:b/>
          <w:bCs/>
          <w:sz w:val="22"/>
          <w:szCs w:val="22"/>
        </w:rPr>
        <w:t>tempo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984CA5E" w14:textId="00EDC560" w:rsidR="00CC64D3" w:rsidRDefault="005D7335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5D7335">
        <w:rPr>
          <w:rFonts w:asciiTheme="minorHAnsi" w:hAnsiTheme="minorHAnsi" w:cstheme="minorHAnsi"/>
          <w:i/>
          <w:iCs/>
          <w:sz w:val="22"/>
          <w:szCs w:val="22"/>
        </w:rPr>
        <w:t>Un’opera d’arte</w:t>
      </w:r>
      <w:r>
        <w:rPr>
          <w:rFonts w:asciiTheme="minorHAnsi" w:hAnsiTheme="minorHAnsi" w:cstheme="minorHAnsi"/>
          <w:sz w:val="22"/>
          <w:szCs w:val="22"/>
        </w:rPr>
        <w:t xml:space="preserve"> di A.P. </w:t>
      </w:r>
      <w:proofErr w:type="spellStart"/>
      <w:r>
        <w:rPr>
          <w:rFonts w:asciiTheme="minorHAnsi" w:hAnsiTheme="minorHAnsi" w:cstheme="minorHAnsi"/>
          <w:sz w:val="22"/>
          <w:szCs w:val="22"/>
        </w:rPr>
        <w:t>Ĉechov</w:t>
      </w:r>
      <w:proofErr w:type="spellEnd"/>
    </w:p>
    <w:p w14:paraId="4902CA2C" w14:textId="132A93C2" w:rsidR="00CC64D3" w:rsidRDefault="00CC64D3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64D3">
        <w:rPr>
          <w:rFonts w:asciiTheme="minorHAnsi" w:hAnsiTheme="minorHAnsi" w:cstheme="minorHAnsi"/>
          <w:sz w:val="22"/>
          <w:szCs w:val="22"/>
        </w:rPr>
        <w:t>L</w:t>
      </w:r>
      <w:r w:rsidR="005D7335">
        <w:rPr>
          <w:rFonts w:asciiTheme="minorHAnsi" w:hAnsiTheme="minorHAnsi" w:cstheme="minorHAnsi"/>
          <w:sz w:val="22"/>
          <w:szCs w:val="22"/>
        </w:rPr>
        <w:t xml:space="preserve">o </w:t>
      </w:r>
      <w:r w:rsidR="005D7335" w:rsidRPr="009D0B54">
        <w:rPr>
          <w:rFonts w:asciiTheme="minorHAnsi" w:hAnsiTheme="minorHAnsi" w:cstheme="minorHAnsi"/>
          <w:b/>
          <w:bCs/>
          <w:sz w:val="22"/>
          <w:szCs w:val="22"/>
        </w:rPr>
        <w:t>spazio</w:t>
      </w:r>
      <w:r w:rsidR="009D0B5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E2B4B08" w14:textId="398D2E04" w:rsidR="005D7335" w:rsidRDefault="005D7335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5D7335">
        <w:rPr>
          <w:rFonts w:asciiTheme="minorHAnsi" w:hAnsiTheme="minorHAnsi" w:cstheme="minorHAnsi"/>
          <w:i/>
          <w:iCs/>
          <w:sz w:val="22"/>
          <w:szCs w:val="22"/>
        </w:rPr>
        <w:t>Il gatto nero</w:t>
      </w:r>
      <w:r>
        <w:rPr>
          <w:rFonts w:asciiTheme="minorHAnsi" w:hAnsiTheme="minorHAnsi" w:cstheme="minorHAnsi"/>
          <w:sz w:val="22"/>
          <w:szCs w:val="22"/>
        </w:rPr>
        <w:t xml:space="preserve"> di E.A. Poe</w:t>
      </w:r>
    </w:p>
    <w:p w14:paraId="7ED1702A" w14:textId="77777777" w:rsidR="005D7335" w:rsidRPr="00CC64D3" w:rsidRDefault="005D7335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2024AC0B" w14:textId="0747C417" w:rsidR="005D7335" w:rsidRDefault="005D7335" w:rsidP="00E90A69">
      <w:pPr>
        <w:pStyle w:val="Paragrafoelenco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narrazione breve</w:t>
      </w:r>
    </w:p>
    <w:p w14:paraId="0889C55F" w14:textId="634FD49A" w:rsidR="00470C2B" w:rsidRDefault="00470C2B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</w:t>
      </w:r>
      <w:r w:rsidRPr="004763BF">
        <w:rPr>
          <w:rFonts w:asciiTheme="minorHAnsi" w:hAnsiTheme="minorHAnsi" w:cstheme="minorHAnsi"/>
          <w:b/>
          <w:bCs/>
          <w:sz w:val="22"/>
          <w:szCs w:val="22"/>
        </w:rPr>
        <w:t>realismo</w:t>
      </w:r>
      <w:r>
        <w:rPr>
          <w:rFonts w:asciiTheme="minorHAnsi" w:hAnsiTheme="minorHAnsi" w:cstheme="minorHAnsi"/>
          <w:sz w:val="22"/>
          <w:szCs w:val="22"/>
        </w:rPr>
        <w:t xml:space="preserve"> del nostro tempo: </w:t>
      </w:r>
    </w:p>
    <w:p w14:paraId="030EA483" w14:textId="4D6A43E3" w:rsidR="00470C2B" w:rsidRDefault="00470C2B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470C2B">
        <w:rPr>
          <w:rFonts w:asciiTheme="minorHAnsi" w:hAnsiTheme="minorHAnsi" w:cstheme="minorHAnsi"/>
          <w:i/>
          <w:iCs/>
          <w:sz w:val="22"/>
          <w:szCs w:val="22"/>
        </w:rPr>
        <w:t>Città</w:t>
      </w:r>
      <w:r w:rsidRPr="00470C2B">
        <w:rPr>
          <w:rFonts w:asciiTheme="minorHAnsi" w:hAnsiTheme="minorHAnsi" w:cstheme="minorHAnsi"/>
          <w:sz w:val="22"/>
          <w:szCs w:val="22"/>
        </w:rPr>
        <w:t xml:space="preserve"> di G. Carofiglio</w:t>
      </w:r>
    </w:p>
    <w:p w14:paraId="00BB4126" w14:textId="248A5F87" w:rsidR="00470C2B" w:rsidRDefault="00470C2B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0C2B">
        <w:rPr>
          <w:rFonts w:asciiTheme="minorHAnsi" w:hAnsiTheme="minorHAnsi" w:cstheme="minorHAnsi"/>
          <w:sz w:val="22"/>
          <w:szCs w:val="22"/>
        </w:rPr>
        <w:t xml:space="preserve">Il </w:t>
      </w:r>
      <w:r w:rsidRPr="004763BF">
        <w:rPr>
          <w:rFonts w:asciiTheme="minorHAnsi" w:hAnsiTheme="minorHAnsi" w:cstheme="minorHAnsi"/>
          <w:b/>
          <w:bCs/>
          <w:sz w:val="22"/>
          <w:szCs w:val="22"/>
        </w:rPr>
        <w:t>giallo</w:t>
      </w:r>
    </w:p>
    <w:p w14:paraId="5E0D7982" w14:textId="6EABF46E" w:rsidR="00470C2B" w:rsidRDefault="00470C2B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470C2B">
        <w:rPr>
          <w:rFonts w:asciiTheme="minorHAnsi" w:hAnsiTheme="minorHAnsi" w:cstheme="minorHAnsi"/>
          <w:i/>
          <w:iCs/>
          <w:sz w:val="22"/>
          <w:szCs w:val="22"/>
        </w:rPr>
        <w:t xml:space="preserve">Il cerimoniale dei </w:t>
      </w:r>
      <w:proofErr w:type="spellStart"/>
      <w:r w:rsidRPr="00470C2B">
        <w:rPr>
          <w:rFonts w:asciiTheme="minorHAnsi" w:hAnsiTheme="minorHAnsi" w:cstheme="minorHAnsi"/>
          <w:i/>
          <w:iCs/>
          <w:sz w:val="22"/>
          <w:szCs w:val="22"/>
        </w:rPr>
        <w:t>Musgrave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di A.C. Doyle</w:t>
      </w:r>
    </w:p>
    <w:p w14:paraId="55CD24E2" w14:textId="541736D5" w:rsidR="00470C2B" w:rsidRDefault="00470C2B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</w:t>
      </w:r>
      <w:r w:rsidRPr="004763BF">
        <w:rPr>
          <w:rFonts w:asciiTheme="minorHAnsi" w:hAnsiTheme="minorHAnsi" w:cstheme="minorHAnsi"/>
          <w:b/>
          <w:bCs/>
          <w:sz w:val="22"/>
          <w:szCs w:val="22"/>
        </w:rPr>
        <w:t>narrazione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763BF">
        <w:rPr>
          <w:rFonts w:asciiTheme="minorHAnsi" w:hAnsiTheme="minorHAnsi" w:cstheme="minorHAnsi"/>
          <w:b/>
          <w:bCs/>
          <w:sz w:val="22"/>
          <w:szCs w:val="22"/>
        </w:rPr>
        <w:t>umoristica</w:t>
      </w:r>
    </w:p>
    <w:p w14:paraId="199F780D" w14:textId="371F8446" w:rsidR="00470C2B" w:rsidRDefault="00470C2B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470C2B">
        <w:rPr>
          <w:rFonts w:asciiTheme="minorHAnsi" w:hAnsiTheme="minorHAnsi" w:cstheme="minorHAnsi"/>
          <w:i/>
          <w:iCs/>
          <w:sz w:val="22"/>
          <w:szCs w:val="22"/>
        </w:rPr>
        <w:t>La cura delle vespe</w:t>
      </w:r>
      <w:r>
        <w:rPr>
          <w:rFonts w:asciiTheme="minorHAnsi" w:hAnsiTheme="minorHAnsi" w:cstheme="minorHAnsi"/>
          <w:sz w:val="22"/>
          <w:szCs w:val="22"/>
        </w:rPr>
        <w:t xml:space="preserve"> di I. Calvino</w:t>
      </w:r>
    </w:p>
    <w:p w14:paraId="4F22449A" w14:textId="5C0781C3" w:rsidR="00470C2B" w:rsidRDefault="00470C2B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L’ebreo che ride </w:t>
      </w:r>
      <w:r w:rsidRPr="00470C2B">
        <w:rPr>
          <w:rFonts w:asciiTheme="minorHAnsi" w:hAnsiTheme="minorHAnsi" w:cstheme="minorHAnsi"/>
          <w:sz w:val="22"/>
          <w:szCs w:val="22"/>
        </w:rPr>
        <w:t>di M. Ovadia</w:t>
      </w:r>
    </w:p>
    <w:p w14:paraId="2709F7FF" w14:textId="6A17E95B" w:rsidR="00470C2B" w:rsidRDefault="00470C2B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Mia madre e altre catastrofi </w:t>
      </w:r>
      <w:r w:rsidRPr="00470C2B">
        <w:rPr>
          <w:rFonts w:asciiTheme="minorHAnsi" w:hAnsiTheme="minorHAnsi" w:cstheme="minorHAnsi"/>
          <w:sz w:val="22"/>
          <w:szCs w:val="22"/>
        </w:rPr>
        <w:t>di F. Abate</w:t>
      </w:r>
    </w:p>
    <w:p w14:paraId="2B65DFB3" w14:textId="3684D916" w:rsidR="00470C2B" w:rsidRPr="00470C2B" w:rsidRDefault="00470C2B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0C2B">
        <w:rPr>
          <w:rFonts w:asciiTheme="minorHAnsi" w:hAnsiTheme="minorHAnsi" w:cstheme="minorHAnsi"/>
          <w:sz w:val="22"/>
          <w:szCs w:val="22"/>
        </w:rPr>
        <w:t xml:space="preserve">La </w:t>
      </w:r>
      <w:r w:rsidRPr="004763BF">
        <w:rPr>
          <w:rFonts w:asciiTheme="minorHAnsi" w:hAnsiTheme="minorHAnsi" w:cstheme="minorHAnsi"/>
          <w:b/>
          <w:bCs/>
          <w:sz w:val="22"/>
          <w:szCs w:val="22"/>
        </w:rPr>
        <w:t>narrazione fantastica</w:t>
      </w:r>
      <w:r w:rsidRPr="00470C2B">
        <w:rPr>
          <w:rFonts w:asciiTheme="minorHAnsi" w:hAnsiTheme="minorHAnsi" w:cstheme="minorHAnsi"/>
          <w:sz w:val="22"/>
          <w:szCs w:val="22"/>
        </w:rPr>
        <w:t>: l’horror</w:t>
      </w:r>
    </w:p>
    <w:p w14:paraId="7F91B5C1" w14:textId="4D58F4C1" w:rsidR="00470C2B" w:rsidRDefault="00470C2B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470C2B">
        <w:rPr>
          <w:rFonts w:asciiTheme="minorHAnsi" w:hAnsiTheme="minorHAnsi" w:cstheme="minorHAnsi"/>
          <w:i/>
          <w:iCs/>
          <w:sz w:val="22"/>
          <w:szCs w:val="22"/>
        </w:rPr>
        <w:t>La lotteria</w:t>
      </w:r>
      <w:r>
        <w:rPr>
          <w:rFonts w:asciiTheme="minorHAnsi" w:hAnsiTheme="minorHAnsi" w:cstheme="minorHAnsi"/>
          <w:sz w:val="22"/>
          <w:szCs w:val="22"/>
        </w:rPr>
        <w:t xml:space="preserve"> di S. Jackson</w:t>
      </w:r>
    </w:p>
    <w:p w14:paraId="68B26275" w14:textId="60E2A4D3" w:rsidR="00470C2B" w:rsidRPr="00470C2B" w:rsidRDefault="00470C2B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0C2B">
        <w:rPr>
          <w:rFonts w:asciiTheme="minorHAnsi" w:hAnsiTheme="minorHAnsi" w:cstheme="minorHAnsi"/>
          <w:sz w:val="22"/>
          <w:szCs w:val="22"/>
        </w:rPr>
        <w:t xml:space="preserve">La </w:t>
      </w:r>
      <w:r w:rsidRPr="004763BF">
        <w:rPr>
          <w:rFonts w:asciiTheme="minorHAnsi" w:hAnsiTheme="minorHAnsi" w:cstheme="minorHAnsi"/>
          <w:b/>
          <w:bCs/>
          <w:sz w:val="22"/>
          <w:szCs w:val="22"/>
        </w:rPr>
        <w:t>distopia</w:t>
      </w:r>
    </w:p>
    <w:p w14:paraId="553B285B" w14:textId="624B6E8B" w:rsidR="00470C2B" w:rsidRDefault="00470C2B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Giorno d’esame </w:t>
      </w:r>
      <w:r w:rsidRPr="00470C2B">
        <w:rPr>
          <w:rFonts w:asciiTheme="minorHAnsi" w:hAnsiTheme="minorHAnsi" w:cstheme="minorHAnsi"/>
          <w:sz w:val="22"/>
          <w:szCs w:val="22"/>
        </w:rPr>
        <w:t xml:space="preserve">di H. </w:t>
      </w:r>
      <w:proofErr w:type="spellStart"/>
      <w:r w:rsidRPr="00470C2B">
        <w:rPr>
          <w:rFonts w:asciiTheme="minorHAnsi" w:hAnsiTheme="minorHAnsi" w:cstheme="minorHAnsi"/>
          <w:sz w:val="22"/>
          <w:szCs w:val="22"/>
        </w:rPr>
        <w:t>Slesar</w:t>
      </w:r>
      <w:proofErr w:type="spellEnd"/>
    </w:p>
    <w:p w14:paraId="02DCB1AD" w14:textId="28AF8DD6" w:rsidR="00470C2B" w:rsidRDefault="00470C2B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</w:t>
      </w:r>
      <w:r w:rsidRPr="004763BF">
        <w:rPr>
          <w:rFonts w:asciiTheme="minorHAnsi" w:hAnsiTheme="minorHAnsi" w:cstheme="minorHAnsi"/>
          <w:b/>
          <w:bCs/>
          <w:sz w:val="22"/>
          <w:szCs w:val="22"/>
        </w:rPr>
        <w:t>fantascienza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0D67FED" w14:textId="0464A7EA" w:rsidR="00470C2B" w:rsidRDefault="00470C2B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470C2B">
        <w:rPr>
          <w:rFonts w:asciiTheme="minorHAnsi" w:hAnsiTheme="minorHAnsi" w:cstheme="minorHAnsi"/>
          <w:i/>
          <w:iCs/>
          <w:sz w:val="22"/>
          <w:szCs w:val="22"/>
        </w:rPr>
        <w:t>Esperimento</w:t>
      </w:r>
      <w:r>
        <w:rPr>
          <w:rFonts w:asciiTheme="minorHAnsi" w:hAnsiTheme="minorHAnsi" w:cstheme="minorHAnsi"/>
          <w:sz w:val="22"/>
          <w:szCs w:val="22"/>
        </w:rPr>
        <w:t xml:space="preserve"> di F. Brown</w:t>
      </w:r>
    </w:p>
    <w:p w14:paraId="72E07359" w14:textId="71E10555" w:rsidR="00470C2B" w:rsidRDefault="00470C2B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470C2B">
        <w:rPr>
          <w:rFonts w:asciiTheme="minorHAnsi" w:hAnsiTheme="minorHAnsi" w:cstheme="minorHAnsi"/>
          <w:i/>
          <w:iCs/>
          <w:sz w:val="22"/>
          <w:szCs w:val="22"/>
        </w:rPr>
        <w:t>Sentinella</w:t>
      </w:r>
      <w:r>
        <w:rPr>
          <w:rFonts w:asciiTheme="minorHAnsi" w:hAnsiTheme="minorHAnsi" w:cstheme="minorHAnsi"/>
          <w:sz w:val="22"/>
          <w:szCs w:val="22"/>
        </w:rPr>
        <w:t xml:space="preserve"> di F. Brown</w:t>
      </w:r>
    </w:p>
    <w:p w14:paraId="60968FBA" w14:textId="4B79E2BD" w:rsidR="00470C2B" w:rsidRDefault="00470C2B" w:rsidP="00E90A69">
      <w:pPr>
        <w:pStyle w:val="Paragrafoelenc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Chissà come si divertivano </w:t>
      </w:r>
      <w:r w:rsidRPr="00470C2B">
        <w:rPr>
          <w:rFonts w:asciiTheme="minorHAnsi" w:hAnsiTheme="minorHAnsi" w:cstheme="minorHAnsi"/>
          <w:sz w:val="22"/>
          <w:szCs w:val="22"/>
        </w:rPr>
        <w:t>di I. Asimov</w:t>
      </w:r>
    </w:p>
    <w:p w14:paraId="1DFC429B" w14:textId="27A4D563" w:rsidR="00470C2B" w:rsidRDefault="00470C2B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Sussidi didattici </w:t>
      </w:r>
      <w:r w:rsidRPr="00470C2B">
        <w:rPr>
          <w:rFonts w:asciiTheme="minorHAnsi" w:hAnsiTheme="minorHAnsi" w:cstheme="minorHAnsi"/>
          <w:sz w:val="22"/>
          <w:szCs w:val="22"/>
        </w:rPr>
        <w:t>di M. Downey</w:t>
      </w:r>
    </w:p>
    <w:p w14:paraId="799AF441" w14:textId="276FF01C" w:rsidR="00B55F16" w:rsidRPr="00B55F16" w:rsidRDefault="00B55F16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5F16">
        <w:rPr>
          <w:rFonts w:asciiTheme="minorHAnsi" w:hAnsiTheme="minorHAnsi" w:cstheme="minorHAnsi"/>
          <w:sz w:val="22"/>
          <w:szCs w:val="22"/>
        </w:rPr>
        <w:t xml:space="preserve">La </w:t>
      </w:r>
      <w:r w:rsidRPr="004763BF">
        <w:rPr>
          <w:rFonts w:asciiTheme="minorHAnsi" w:hAnsiTheme="minorHAnsi" w:cstheme="minorHAnsi"/>
          <w:b/>
          <w:bCs/>
          <w:sz w:val="22"/>
          <w:szCs w:val="22"/>
        </w:rPr>
        <w:t>favola</w:t>
      </w:r>
      <w:r w:rsidRPr="00B55F16">
        <w:rPr>
          <w:rFonts w:asciiTheme="minorHAnsi" w:hAnsiTheme="minorHAnsi" w:cstheme="minorHAnsi"/>
          <w:sz w:val="22"/>
          <w:szCs w:val="22"/>
        </w:rPr>
        <w:t xml:space="preserve"> e la </w:t>
      </w:r>
      <w:r w:rsidRPr="004763BF">
        <w:rPr>
          <w:rFonts w:asciiTheme="minorHAnsi" w:hAnsiTheme="minorHAnsi" w:cstheme="minorHAnsi"/>
          <w:b/>
          <w:bCs/>
          <w:sz w:val="22"/>
          <w:szCs w:val="22"/>
        </w:rPr>
        <w:t>fiaba</w:t>
      </w:r>
    </w:p>
    <w:p w14:paraId="6DA51DF1" w14:textId="01C2066B" w:rsidR="00B55F16" w:rsidRPr="00B55F16" w:rsidRDefault="00B55F16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5F16">
        <w:rPr>
          <w:rFonts w:asciiTheme="minorHAnsi" w:hAnsiTheme="minorHAnsi" w:cstheme="minorHAnsi"/>
          <w:sz w:val="22"/>
          <w:szCs w:val="22"/>
        </w:rPr>
        <w:t xml:space="preserve">Il </w:t>
      </w:r>
      <w:r w:rsidRPr="004763BF">
        <w:rPr>
          <w:rFonts w:asciiTheme="minorHAnsi" w:hAnsiTheme="minorHAnsi" w:cstheme="minorHAnsi"/>
          <w:b/>
          <w:bCs/>
          <w:sz w:val="22"/>
          <w:szCs w:val="22"/>
        </w:rPr>
        <w:t>fantasy</w:t>
      </w:r>
    </w:p>
    <w:p w14:paraId="0873E3BE" w14:textId="29828215" w:rsidR="00B55F16" w:rsidRDefault="00B55F16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5F16">
        <w:rPr>
          <w:rFonts w:asciiTheme="minorHAnsi" w:hAnsiTheme="minorHAnsi" w:cstheme="minorHAnsi"/>
          <w:sz w:val="22"/>
          <w:szCs w:val="22"/>
        </w:rPr>
        <w:t xml:space="preserve">La </w:t>
      </w:r>
      <w:r w:rsidRPr="004763BF">
        <w:rPr>
          <w:rFonts w:asciiTheme="minorHAnsi" w:hAnsiTheme="minorHAnsi" w:cstheme="minorHAnsi"/>
          <w:b/>
          <w:bCs/>
          <w:sz w:val="22"/>
          <w:szCs w:val="22"/>
        </w:rPr>
        <w:t>fantastoria</w:t>
      </w:r>
    </w:p>
    <w:p w14:paraId="67D39F3E" w14:textId="42DADD87" w:rsidR="005D7335" w:rsidRPr="00501306" w:rsidRDefault="005D7335" w:rsidP="00E90A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494C8B" w14:textId="0F1143D7" w:rsidR="00501306" w:rsidRDefault="00501306" w:rsidP="00E90A69">
      <w:pPr>
        <w:pStyle w:val="Paragrafoelenco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mito e l’Epica</w:t>
      </w:r>
    </w:p>
    <w:p w14:paraId="24643851" w14:textId="2A0DDFE5" w:rsidR="00501306" w:rsidRPr="00501306" w:rsidRDefault="00501306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1306">
        <w:rPr>
          <w:rFonts w:asciiTheme="minorHAnsi" w:hAnsiTheme="minorHAnsi" w:cstheme="minorHAnsi"/>
          <w:sz w:val="22"/>
          <w:szCs w:val="22"/>
        </w:rPr>
        <w:t xml:space="preserve">Il </w:t>
      </w:r>
      <w:r w:rsidRPr="005A3DCB">
        <w:rPr>
          <w:rFonts w:asciiTheme="minorHAnsi" w:hAnsiTheme="minorHAnsi" w:cstheme="minorHAnsi"/>
          <w:b/>
          <w:bCs/>
          <w:sz w:val="22"/>
          <w:szCs w:val="22"/>
        </w:rPr>
        <w:t>mito</w:t>
      </w:r>
      <w:r w:rsidRPr="00501306">
        <w:rPr>
          <w:rFonts w:asciiTheme="minorHAnsi" w:hAnsiTheme="minorHAnsi" w:cstheme="minorHAnsi"/>
          <w:sz w:val="22"/>
          <w:szCs w:val="22"/>
        </w:rPr>
        <w:t xml:space="preserve">: caratteri generali </w:t>
      </w:r>
    </w:p>
    <w:p w14:paraId="672A8C5F" w14:textId="1BB01CC5" w:rsidR="00501306" w:rsidRDefault="00501306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mito nelle denominazioni: </w:t>
      </w:r>
      <w:r w:rsidRPr="00501306">
        <w:rPr>
          <w:rFonts w:asciiTheme="minorHAnsi" w:hAnsiTheme="minorHAnsi" w:cstheme="minorHAnsi"/>
          <w:i/>
          <w:iCs/>
          <w:sz w:val="22"/>
          <w:szCs w:val="22"/>
        </w:rPr>
        <w:t>Zeus ed Europa</w:t>
      </w:r>
      <w:r>
        <w:rPr>
          <w:rFonts w:asciiTheme="minorHAnsi" w:hAnsiTheme="minorHAnsi" w:cstheme="minorHAnsi"/>
          <w:sz w:val="22"/>
          <w:szCs w:val="22"/>
        </w:rPr>
        <w:t>, Apollodoro</w:t>
      </w:r>
    </w:p>
    <w:p w14:paraId="4E4C614C" w14:textId="3B6C3A11" w:rsidR="00501306" w:rsidRDefault="00501306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mito nelle consuetudini: </w:t>
      </w:r>
      <w:r w:rsidRPr="00501306">
        <w:rPr>
          <w:rFonts w:asciiTheme="minorHAnsi" w:hAnsiTheme="minorHAnsi" w:cstheme="minorHAnsi"/>
          <w:i/>
          <w:iCs/>
          <w:sz w:val="22"/>
          <w:szCs w:val="22"/>
        </w:rPr>
        <w:t>Apollo e Dafne</w:t>
      </w:r>
      <w:r>
        <w:rPr>
          <w:rFonts w:asciiTheme="minorHAnsi" w:hAnsiTheme="minorHAnsi" w:cstheme="minorHAnsi"/>
          <w:sz w:val="22"/>
          <w:szCs w:val="22"/>
        </w:rPr>
        <w:t>, Ovidio</w:t>
      </w:r>
    </w:p>
    <w:p w14:paraId="41FC67C1" w14:textId="07E75487" w:rsidR="00501306" w:rsidRDefault="00501306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mito negli spazi: </w:t>
      </w:r>
      <w:r w:rsidRPr="00501306">
        <w:rPr>
          <w:rFonts w:asciiTheme="minorHAnsi" w:hAnsiTheme="minorHAnsi" w:cstheme="minorHAnsi"/>
          <w:i/>
          <w:iCs/>
          <w:sz w:val="22"/>
          <w:szCs w:val="22"/>
        </w:rPr>
        <w:t>Minosse e il Minotauro</w:t>
      </w:r>
      <w:r>
        <w:rPr>
          <w:rFonts w:asciiTheme="minorHAnsi" w:hAnsiTheme="minorHAnsi" w:cstheme="minorHAnsi"/>
          <w:sz w:val="22"/>
          <w:szCs w:val="22"/>
        </w:rPr>
        <w:t>, Igino</w:t>
      </w:r>
    </w:p>
    <w:p w14:paraId="50A26405" w14:textId="3B2DC081" w:rsidR="001F28D1" w:rsidRDefault="001F28D1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1F28D1">
        <w:rPr>
          <w:rFonts w:asciiTheme="minorHAnsi" w:hAnsiTheme="minorHAnsi" w:cstheme="minorHAnsi"/>
          <w:i/>
          <w:iCs/>
          <w:sz w:val="22"/>
          <w:szCs w:val="22"/>
        </w:rPr>
        <w:t xml:space="preserve">La casa di </w:t>
      </w:r>
      <w:proofErr w:type="spellStart"/>
      <w:r w:rsidRPr="001F28D1">
        <w:rPr>
          <w:rFonts w:asciiTheme="minorHAnsi" w:hAnsiTheme="minorHAnsi" w:cstheme="minorHAnsi"/>
          <w:i/>
          <w:iCs/>
          <w:sz w:val="22"/>
          <w:szCs w:val="22"/>
        </w:rPr>
        <w:t>Asterione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di J.L. Borges; il simbolo del labirinto</w:t>
      </w:r>
    </w:p>
    <w:p w14:paraId="34C83F9F" w14:textId="1FD4AE45" w:rsidR="00501306" w:rsidRDefault="00501306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Il mito nella dimensione interiore: </w:t>
      </w:r>
      <w:r w:rsidRPr="00501306">
        <w:rPr>
          <w:rFonts w:asciiTheme="minorHAnsi" w:hAnsiTheme="minorHAnsi" w:cstheme="minorHAnsi"/>
          <w:i/>
          <w:iCs/>
          <w:sz w:val="22"/>
          <w:szCs w:val="22"/>
        </w:rPr>
        <w:t>Narciso</w:t>
      </w:r>
      <w:r>
        <w:rPr>
          <w:rFonts w:asciiTheme="minorHAnsi" w:hAnsiTheme="minorHAnsi" w:cstheme="minorHAnsi"/>
          <w:sz w:val="22"/>
          <w:szCs w:val="22"/>
        </w:rPr>
        <w:t>, Ovidio</w:t>
      </w:r>
    </w:p>
    <w:p w14:paraId="3D2E44F7" w14:textId="2623B3BC" w:rsidR="00501306" w:rsidRDefault="00501306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mito nella psicanalisi: </w:t>
      </w:r>
      <w:r w:rsidRPr="00501306">
        <w:rPr>
          <w:rFonts w:asciiTheme="minorHAnsi" w:hAnsiTheme="minorHAnsi" w:cstheme="minorHAnsi"/>
          <w:i/>
          <w:iCs/>
          <w:sz w:val="22"/>
          <w:szCs w:val="22"/>
        </w:rPr>
        <w:t>Edipo</w:t>
      </w:r>
      <w:r>
        <w:rPr>
          <w:rFonts w:asciiTheme="minorHAnsi" w:hAnsiTheme="minorHAnsi" w:cstheme="minorHAnsi"/>
          <w:sz w:val="22"/>
          <w:szCs w:val="22"/>
        </w:rPr>
        <w:t>, M. Bettini</w:t>
      </w:r>
      <w:r w:rsidR="001F28D1">
        <w:rPr>
          <w:rFonts w:asciiTheme="minorHAnsi" w:hAnsiTheme="minorHAnsi" w:cstheme="minorHAnsi"/>
          <w:sz w:val="22"/>
          <w:szCs w:val="22"/>
        </w:rPr>
        <w:t xml:space="preserve"> e Sofocle.</w:t>
      </w:r>
    </w:p>
    <w:p w14:paraId="07C7B17C" w14:textId="2AC6208D" w:rsidR="00501306" w:rsidRDefault="00501306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lezione del mito: </w:t>
      </w:r>
      <w:r w:rsidRPr="00501306">
        <w:rPr>
          <w:rFonts w:asciiTheme="minorHAnsi" w:hAnsiTheme="minorHAnsi" w:cstheme="minorHAnsi"/>
          <w:i/>
          <w:iCs/>
          <w:sz w:val="22"/>
          <w:szCs w:val="22"/>
        </w:rPr>
        <w:t>La Teogonia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Pr="00501306">
        <w:rPr>
          <w:rFonts w:asciiTheme="minorHAnsi" w:hAnsiTheme="minorHAnsi" w:cstheme="minorHAnsi"/>
          <w:i/>
          <w:iCs/>
          <w:sz w:val="22"/>
          <w:szCs w:val="22"/>
        </w:rPr>
        <w:t>Prometeo e Pandora</w:t>
      </w:r>
      <w:r>
        <w:rPr>
          <w:rFonts w:asciiTheme="minorHAnsi" w:hAnsiTheme="minorHAnsi" w:cstheme="minorHAnsi"/>
          <w:sz w:val="22"/>
          <w:szCs w:val="22"/>
        </w:rPr>
        <w:t xml:space="preserve"> (Esiodo)</w:t>
      </w:r>
    </w:p>
    <w:p w14:paraId="0DDB8E41" w14:textId="42319B10" w:rsidR="00501306" w:rsidRDefault="00501306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Tradizioni culturali a confronto: </w:t>
      </w:r>
    </w:p>
    <w:p w14:paraId="04169ED7" w14:textId="51EB1361" w:rsidR="00501306" w:rsidRDefault="00501306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diluvio: nell’ </w:t>
      </w:r>
      <w:r w:rsidRPr="00501306">
        <w:rPr>
          <w:rFonts w:asciiTheme="minorHAnsi" w:hAnsiTheme="minorHAnsi" w:cstheme="minorHAnsi"/>
          <w:i/>
          <w:iCs/>
          <w:sz w:val="22"/>
          <w:szCs w:val="22"/>
        </w:rPr>
        <w:t xml:space="preserve">Epopea di </w:t>
      </w:r>
      <w:proofErr w:type="spellStart"/>
      <w:r w:rsidRPr="00501306">
        <w:rPr>
          <w:rFonts w:asciiTheme="minorHAnsi" w:hAnsiTheme="minorHAnsi" w:cstheme="minorHAnsi"/>
          <w:i/>
          <w:iCs/>
          <w:sz w:val="22"/>
          <w:szCs w:val="22"/>
        </w:rPr>
        <w:t>Gilgameŝ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nella </w:t>
      </w:r>
      <w:r w:rsidRPr="00501306">
        <w:rPr>
          <w:rFonts w:asciiTheme="minorHAnsi" w:hAnsiTheme="minorHAnsi" w:cstheme="minorHAnsi"/>
          <w:i/>
          <w:iCs/>
          <w:sz w:val="22"/>
          <w:szCs w:val="22"/>
        </w:rPr>
        <w:t>Bibbia</w:t>
      </w:r>
      <w:r>
        <w:rPr>
          <w:rFonts w:asciiTheme="minorHAnsi" w:hAnsiTheme="minorHAnsi" w:cstheme="minorHAnsi"/>
          <w:sz w:val="22"/>
          <w:szCs w:val="22"/>
        </w:rPr>
        <w:t xml:space="preserve">, nella mitologia greca (Ovidio, </w:t>
      </w:r>
      <w:r w:rsidRPr="00501306">
        <w:rPr>
          <w:rFonts w:asciiTheme="minorHAnsi" w:hAnsiTheme="minorHAnsi" w:cstheme="minorHAnsi"/>
          <w:i/>
          <w:iCs/>
          <w:sz w:val="22"/>
          <w:szCs w:val="22"/>
        </w:rPr>
        <w:t>Metamorfosi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2535637" w14:textId="064E7A70" w:rsidR="001F28D1" w:rsidRDefault="001F28D1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l’esposizione del neonato: </w:t>
      </w:r>
      <w:r w:rsidRPr="001F28D1">
        <w:rPr>
          <w:rFonts w:asciiTheme="minorHAnsi" w:hAnsiTheme="minorHAnsi" w:cstheme="minorHAnsi"/>
          <w:i/>
          <w:iCs/>
          <w:sz w:val="22"/>
          <w:szCs w:val="22"/>
        </w:rPr>
        <w:t>La nascita di Romolo e Remo</w:t>
      </w:r>
      <w:r>
        <w:rPr>
          <w:rFonts w:asciiTheme="minorHAnsi" w:hAnsiTheme="minorHAnsi" w:cstheme="minorHAnsi"/>
          <w:sz w:val="22"/>
          <w:szCs w:val="22"/>
        </w:rPr>
        <w:t>, Tito Livio.</w:t>
      </w:r>
    </w:p>
    <w:p w14:paraId="157F1C38" w14:textId="77777777" w:rsidR="00501306" w:rsidRDefault="00501306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406EE078" w14:textId="666DBF29" w:rsidR="009D0B54" w:rsidRDefault="009D0B54" w:rsidP="00E90A69">
      <w:pPr>
        <w:pStyle w:val="Paragrafoelenco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 </w:t>
      </w:r>
      <w:r w:rsidRPr="005A3DCB">
        <w:rPr>
          <w:rFonts w:asciiTheme="minorHAnsi" w:hAnsiTheme="minorHAnsi" w:cstheme="minorHAnsi"/>
          <w:b/>
          <w:bCs/>
          <w:sz w:val="22"/>
          <w:szCs w:val="22"/>
        </w:rPr>
        <w:t>epica classica</w:t>
      </w:r>
    </w:p>
    <w:p w14:paraId="1B4B7465" w14:textId="7A07A095" w:rsidR="009D0B54" w:rsidRDefault="009D0B54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</w:t>
      </w:r>
      <w:r w:rsidRPr="00803A5F">
        <w:rPr>
          <w:rFonts w:asciiTheme="minorHAnsi" w:hAnsiTheme="minorHAnsi" w:cstheme="minorHAnsi"/>
          <w:b/>
          <w:bCs/>
          <w:sz w:val="22"/>
          <w:szCs w:val="22"/>
        </w:rPr>
        <w:t>origini</w:t>
      </w:r>
      <w:r>
        <w:rPr>
          <w:rFonts w:asciiTheme="minorHAnsi" w:hAnsiTheme="minorHAnsi" w:cstheme="minorHAnsi"/>
          <w:sz w:val="22"/>
          <w:szCs w:val="22"/>
        </w:rPr>
        <w:t xml:space="preserve"> dell’</w:t>
      </w:r>
      <w:r w:rsidRPr="009D0B54">
        <w:rPr>
          <w:rFonts w:asciiTheme="minorHAnsi" w:hAnsiTheme="minorHAnsi" w:cstheme="minorHAnsi"/>
          <w:i/>
          <w:iCs/>
          <w:sz w:val="22"/>
          <w:szCs w:val="22"/>
        </w:rPr>
        <w:t xml:space="preserve">epos </w:t>
      </w:r>
      <w:r>
        <w:rPr>
          <w:rFonts w:asciiTheme="minorHAnsi" w:hAnsiTheme="minorHAnsi" w:cstheme="minorHAnsi"/>
          <w:sz w:val="22"/>
          <w:szCs w:val="22"/>
        </w:rPr>
        <w:t>in Grecia</w:t>
      </w:r>
    </w:p>
    <w:p w14:paraId="33CEB5D9" w14:textId="3F4DB0E7" w:rsidR="009D0B54" w:rsidRDefault="009D0B54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 </w:t>
      </w:r>
      <w:r w:rsidRPr="00803A5F">
        <w:rPr>
          <w:rFonts w:asciiTheme="minorHAnsi" w:hAnsiTheme="minorHAnsi" w:cstheme="minorHAnsi"/>
          <w:b/>
          <w:bCs/>
          <w:i/>
          <w:iCs/>
          <w:sz w:val="22"/>
          <w:szCs w:val="22"/>
        </w:rPr>
        <w:t>Iliade</w:t>
      </w:r>
      <w:r w:rsidRPr="009D0B54">
        <w:rPr>
          <w:rFonts w:asciiTheme="minorHAnsi" w:hAnsiTheme="minorHAnsi" w:cstheme="minorHAnsi"/>
          <w:sz w:val="22"/>
          <w:szCs w:val="22"/>
        </w:rPr>
        <w:t>: caratteri gener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D0B54">
        <w:rPr>
          <w:rFonts w:asciiTheme="minorHAnsi" w:hAnsiTheme="minorHAnsi" w:cstheme="minorHAnsi"/>
          <w:sz w:val="22"/>
          <w:szCs w:val="22"/>
        </w:rPr>
        <w:t>li</w:t>
      </w:r>
    </w:p>
    <w:p w14:paraId="25A4047A" w14:textId="109636D4" w:rsidR="00CE2FD9" w:rsidRPr="00CE2FD9" w:rsidRDefault="009D0B54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5C045A">
        <w:rPr>
          <w:rFonts w:asciiTheme="minorHAnsi" w:hAnsiTheme="minorHAnsi" w:cstheme="minorHAnsi"/>
          <w:i/>
          <w:iCs/>
          <w:sz w:val="22"/>
          <w:szCs w:val="22"/>
        </w:rPr>
        <w:t>Il proemio</w:t>
      </w:r>
      <w:r>
        <w:rPr>
          <w:rFonts w:asciiTheme="minorHAnsi" w:hAnsiTheme="minorHAnsi" w:cstheme="minorHAnsi"/>
          <w:sz w:val="22"/>
          <w:szCs w:val="22"/>
        </w:rPr>
        <w:t xml:space="preserve"> (I, </w:t>
      </w:r>
      <w:proofErr w:type="spellStart"/>
      <w:r>
        <w:rPr>
          <w:rFonts w:asciiTheme="minorHAnsi" w:hAnsiTheme="minorHAnsi" w:cstheme="minorHAnsi"/>
          <w:sz w:val="22"/>
          <w:szCs w:val="22"/>
        </w:rPr>
        <w:t>vv</w:t>
      </w:r>
      <w:proofErr w:type="spellEnd"/>
      <w:r>
        <w:rPr>
          <w:rFonts w:asciiTheme="minorHAnsi" w:hAnsiTheme="minorHAnsi" w:cstheme="minorHAnsi"/>
          <w:sz w:val="22"/>
          <w:szCs w:val="22"/>
        </w:rPr>
        <w:t>. 1-7)</w:t>
      </w:r>
    </w:p>
    <w:p w14:paraId="1C5CD227" w14:textId="2F1487F1" w:rsidR="009D0B54" w:rsidRDefault="009D0B54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5C045A">
        <w:rPr>
          <w:rFonts w:asciiTheme="minorHAnsi" w:hAnsiTheme="minorHAnsi" w:cstheme="minorHAnsi"/>
          <w:i/>
          <w:iCs/>
          <w:sz w:val="22"/>
          <w:szCs w:val="22"/>
        </w:rPr>
        <w:t>La pestilenza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vv</w:t>
      </w:r>
      <w:proofErr w:type="spellEnd"/>
      <w:r>
        <w:rPr>
          <w:rFonts w:asciiTheme="minorHAnsi" w:hAnsiTheme="minorHAnsi" w:cstheme="minorHAnsi"/>
          <w:sz w:val="22"/>
          <w:szCs w:val="22"/>
        </w:rPr>
        <w:t>. 8-67)</w:t>
      </w:r>
    </w:p>
    <w:p w14:paraId="50C59AAE" w14:textId="1D290081" w:rsidR="009D0B54" w:rsidRDefault="009D0B54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5C045A">
        <w:rPr>
          <w:rFonts w:asciiTheme="minorHAnsi" w:hAnsiTheme="minorHAnsi" w:cstheme="minorHAnsi"/>
          <w:i/>
          <w:iCs/>
          <w:sz w:val="22"/>
          <w:szCs w:val="22"/>
        </w:rPr>
        <w:t>L’ira di Achille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0B54">
        <w:rPr>
          <w:rFonts w:asciiTheme="minorHAnsi" w:hAnsiTheme="minorHAnsi" w:cstheme="minorHAnsi"/>
          <w:sz w:val="22"/>
          <w:szCs w:val="22"/>
        </w:rPr>
        <w:t xml:space="preserve">(I, </w:t>
      </w:r>
      <w:proofErr w:type="spellStart"/>
      <w:r w:rsidRPr="009D0B54">
        <w:rPr>
          <w:rFonts w:asciiTheme="minorHAnsi" w:hAnsiTheme="minorHAnsi" w:cstheme="minorHAnsi"/>
          <w:sz w:val="22"/>
          <w:szCs w:val="22"/>
        </w:rPr>
        <w:t>vv</w:t>
      </w:r>
      <w:proofErr w:type="spellEnd"/>
      <w:r w:rsidRPr="009D0B54">
        <w:rPr>
          <w:rFonts w:asciiTheme="minorHAnsi" w:hAnsiTheme="minorHAnsi" w:cstheme="minorHAnsi"/>
          <w:sz w:val="22"/>
          <w:szCs w:val="22"/>
        </w:rPr>
        <w:t>. 149-199; 225-246).</w:t>
      </w:r>
    </w:p>
    <w:p w14:paraId="6EE138C8" w14:textId="47C62D35" w:rsidR="009D0B54" w:rsidRDefault="009D0B54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5C045A">
        <w:rPr>
          <w:rFonts w:asciiTheme="minorHAnsi" w:hAnsiTheme="minorHAnsi" w:cstheme="minorHAnsi"/>
          <w:i/>
          <w:iCs/>
          <w:sz w:val="22"/>
          <w:szCs w:val="22"/>
        </w:rPr>
        <w:t>Elena sulle mura</w:t>
      </w:r>
      <w:r>
        <w:rPr>
          <w:rFonts w:asciiTheme="minorHAnsi" w:hAnsiTheme="minorHAnsi" w:cstheme="minorHAnsi"/>
          <w:sz w:val="22"/>
          <w:szCs w:val="22"/>
        </w:rPr>
        <w:t xml:space="preserve"> (III, </w:t>
      </w:r>
      <w:proofErr w:type="spellStart"/>
      <w:r>
        <w:rPr>
          <w:rFonts w:asciiTheme="minorHAnsi" w:hAnsiTheme="minorHAnsi" w:cstheme="minorHAnsi"/>
          <w:sz w:val="22"/>
          <w:szCs w:val="22"/>
        </w:rPr>
        <w:t>vv</w:t>
      </w:r>
      <w:proofErr w:type="spellEnd"/>
      <w:r>
        <w:rPr>
          <w:rFonts w:asciiTheme="minorHAnsi" w:hAnsiTheme="minorHAnsi" w:cstheme="minorHAnsi"/>
          <w:sz w:val="22"/>
          <w:szCs w:val="22"/>
        </w:rPr>
        <w:t>. 153-244)</w:t>
      </w:r>
    </w:p>
    <w:p w14:paraId="7D7F5210" w14:textId="43E8FD58" w:rsidR="009D0B54" w:rsidRDefault="009D0B54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5C045A">
        <w:rPr>
          <w:rFonts w:asciiTheme="minorHAnsi" w:hAnsiTheme="minorHAnsi" w:cstheme="minorHAnsi"/>
          <w:i/>
          <w:iCs/>
          <w:sz w:val="22"/>
          <w:szCs w:val="22"/>
        </w:rPr>
        <w:t>Ettore e Andromaca</w:t>
      </w:r>
      <w:r w:rsidR="005C045A">
        <w:rPr>
          <w:rFonts w:asciiTheme="minorHAnsi" w:hAnsiTheme="minorHAnsi" w:cstheme="minorHAnsi"/>
          <w:sz w:val="22"/>
          <w:szCs w:val="22"/>
        </w:rPr>
        <w:t xml:space="preserve"> (VI, </w:t>
      </w:r>
      <w:proofErr w:type="spellStart"/>
      <w:r w:rsidR="005C045A">
        <w:rPr>
          <w:rFonts w:asciiTheme="minorHAnsi" w:hAnsiTheme="minorHAnsi" w:cstheme="minorHAnsi"/>
          <w:sz w:val="22"/>
          <w:szCs w:val="22"/>
        </w:rPr>
        <w:t>vv</w:t>
      </w:r>
      <w:proofErr w:type="spellEnd"/>
      <w:r w:rsidR="005C045A">
        <w:rPr>
          <w:rFonts w:asciiTheme="minorHAnsi" w:hAnsiTheme="minorHAnsi" w:cstheme="minorHAnsi"/>
          <w:sz w:val="22"/>
          <w:szCs w:val="22"/>
        </w:rPr>
        <w:t>. 392-502)</w:t>
      </w:r>
    </w:p>
    <w:p w14:paraId="46DA159B" w14:textId="6731943F" w:rsidR="009D0B54" w:rsidRDefault="009D0B54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5C045A">
        <w:rPr>
          <w:rFonts w:asciiTheme="minorHAnsi" w:hAnsiTheme="minorHAnsi" w:cstheme="minorHAnsi"/>
          <w:i/>
          <w:iCs/>
          <w:sz w:val="22"/>
          <w:szCs w:val="22"/>
        </w:rPr>
        <w:t>La morte di Patroclo</w:t>
      </w:r>
      <w:r w:rsidR="005C045A">
        <w:rPr>
          <w:rFonts w:asciiTheme="minorHAnsi" w:hAnsiTheme="minorHAnsi" w:cstheme="minorHAnsi"/>
          <w:sz w:val="22"/>
          <w:szCs w:val="22"/>
        </w:rPr>
        <w:t xml:space="preserve"> (XVI, </w:t>
      </w:r>
      <w:proofErr w:type="spellStart"/>
      <w:r w:rsidR="005C045A">
        <w:rPr>
          <w:rFonts w:asciiTheme="minorHAnsi" w:hAnsiTheme="minorHAnsi" w:cstheme="minorHAnsi"/>
          <w:sz w:val="22"/>
          <w:szCs w:val="22"/>
        </w:rPr>
        <w:t>vv</w:t>
      </w:r>
      <w:proofErr w:type="spellEnd"/>
      <w:r w:rsidR="005C045A">
        <w:rPr>
          <w:rFonts w:asciiTheme="minorHAnsi" w:hAnsiTheme="minorHAnsi" w:cstheme="minorHAnsi"/>
          <w:sz w:val="22"/>
          <w:szCs w:val="22"/>
        </w:rPr>
        <w:t>. 784-867)</w:t>
      </w:r>
    </w:p>
    <w:p w14:paraId="15600F19" w14:textId="382CE4D4" w:rsidR="009D0B54" w:rsidRDefault="009D0B54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5C045A">
        <w:rPr>
          <w:rFonts w:asciiTheme="minorHAnsi" w:hAnsiTheme="minorHAnsi" w:cstheme="minorHAnsi"/>
          <w:i/>
          <w:iCs/>
          <w:sz w:val="22"/>
          <w:szCs w:val="22"/>
        </w:rPr>
        <w:t>Il duello tra Ettore e Achille</w:t>
      </w:r>
      <w:r w:rsidR="005C045A">
        <w:rPr>
          <w:rFonts w:asciiTheme="minorHAnsi" w:hAnsiTheme="minorHAnsi" w:cstheme="minorHAnsi"/>
          <w:sz w:val="22"/>
          <w:szCs w:val="22"/>
        </w:rPr>
        <w:t xml:space="preserve"> (XXII, </w:t>
      </w:r>
      <w:proofErr w:type="spellStart"/>
      <w:r w:rsidR="005C045A">
        <w:rPr>
          <w:rFonts w:asciiTheme="minorHAnsi" w:hAnsiTheme="minorHAnsi" w:cstheme="minorHAnsi"/>
          <w:sz w:val="22"/>
          <w:szCs w:val="22"/>
        </w:rPr>
        <w:t>vv</w:t>
      </w:r>
      <w:proofErr w:type="spellEnd"/>
      <w:r w:rsidR="005C045A">
        <w:rPr>
          <w:rFonts w:asciiTheme="minorHAnsi" w:hAnsiTheme="minorHAnsi" w:cstheme="minorHAnsi"/>
          <w:sz w:val="22"/>
          <w:szCs w:val="22"/>
        </w:rPr>
        <w:t>. 247-366)</w:t>
      </w:r>
    </w:p>
    <w:p w14:paraId="62B60497" w14:textId="7841D6E9" w:rsidR="005A3DCB" w:rsidRPr="00FF4DD1" w:rsidRDefault="005C045A" w:rsidP="00FF4DD1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Visione individuale del film </w:t>
      </w:r>
      <w:r w:rsidRPr="005C045A">
        <w:rPr>
          <w:rFonts w:asciiTheme="minorHAnsi" w:hAnsiTheme="minorHAnsi" w:cstheme="minorHAnsi"/>
          <w:i/>
          <w:iCs/>
          <w:sz w:val="22"/>
          <w:szCs w:val="22"/>
        </w:rPr>
        <w:t>Troy</w:t>
      </w:r>
    </w:p>
    <w:p w14:paraId="74F10CD4" w14:textId="6102C03A" w:rsidR="009D0B54" w:rsidRDefault="005C045A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</w:t>
      </w:r>
      <w:r w:rsidRPr="00803A5F">
        <w:rPr>
          <w:rFonts w:asciiTheme="minorHAnsi" w:hAnsiTheme="minorHAnsi" w:cstheme="minorHAnsi"/>
          <w:b/>
          <w:bCs/>
          <w:i/>
          <w:iCs/>
          <w:sz w:val="22"/>
          <w:szCs w:val="22"/>
        </w:rPr>
        <w:t>Odissea</w:t>
      </w:r>
      <w:r>
        <w:rPr>
          <w:rFonts w:asciiTheme="minorHAnsi" w:hAnsiTheme="minorHAnsi" w:cstheme="minorHAnsi"/>
          <w:sz w:val="22"/>
          <w:szCs w:val="22"/>
        </w:rPr>
        <w:t>: caratteri generali</w:t>
      </w:r>
    </w:p>
    <w:p w14:paraId="41956D3A" w14:textId="23BF5B3B" w:rsidR="005C045A" w:rsidRDefault="005C045A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5C045A">
        <w:rPr>
          <w:rFonts w:asciiTheme="minorHAnsi" w:hAnsiTheme="minorHAnsi" w:cstheme="minorHAnsi"/>
          <w:i/>
          <w:iCs/>
          <w:sz w:val="22"/>
          <w:szCs w:val="22"/>
        </w:rPr>
        <w:t>Il proemio</w:t>
      </w:r>
      <w:r>
        <w:rPr>
          <w:rFonts w:asciiTheme="minorHAnsi" w:hAnsiTheme="minorHAnsi" w:cstheme="minorHAnsi"/>
          <w:sz w:val="22"/>
          <w:szCs w:val="22"/>
        </w:rPr>
        <w:t xml:space="preserve"> (I, </w:t>
      </w:r>
      <w:proofErr w:type="spellStart"/>
      <w:r>
        <w:rPr>
          <w:rFonts w:asciiTheme="minorHAnsi" w:hAnsiTheme="minorHAnsi" w:cstheme="minorHAnsi"/>
          <w:sz w:val="22"/>
          <w:szCs w:val="22"/>
        </w:rPr>
        <w:t>vv</w:t>
      </w:r>
      <w:proofErr w:type="spellEnd"/>
      <w:r>
        <w:rPr>
          <w:rFonts w:asciiTheme="minorHAnsi" w:hAnsiTheme="minorHAnsi" w:cstheme="minorHAnsi"/>
          <w:sz w:val="22"/>
          <w:szCs w:val="22"/>
        </w:rPr>
        <w:t>. 1-10)</w:t>
      </w:r>
    </w:p>
    <w:p w14:paraId="7F1BABE3" w14:textId="5B43F075" w:rsidR="005C045A" w:rsidRDefault="005C045A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5C045A">
        <w:rPr>
          <w:rFonts w:asciiTheme="minorHAnsi" w:hAnsiTheme="minorHAnsi" w:cstheme="minorHAnsi"/>
          <w:i/>
          <w:iCs/>
          <w:sz w:val="22"/>
          <w:szCs w:val="22"/>
        </w:rPr>
        <w:t>Odisseo e Calipso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5C045A">
        <w:rPr>
          <w:rFonts w:asciiTheme="minorHAnsi" w:hAnsiTheme="minorHAnsi" w:cstheme="minorHAnsi"/>
          <w:sz w:val="22"/>
          <w:szCs w:val="22"/>
        </w:rPr>
        <w:t xml:space="preserve">V, </w:t>
      </w:r>
      <w:proofErr w:type="spellStart"/>
      <w:r w:rsidRPr="005C045A">
        <w:rPr>
          <w:rFonts w:asciiTheme="minorHAnsi" w:hAnsiTheme="minorHAnsi" w:cstheme="minorHAnsi"/>
          <w:sz w:val="22"/>
          <w:szCs w:val="22"/>
        </w:rPr>
        <w:t>vv</w:t>
      </w:r>
      <w:proofErr w:type="spellEnd"/>
      <w:r w:rsidRPr="005C045A">
        <w:rPr>
          <w:rFonts w:asciiTheme="minorHAnsi" w:hAnsiTheme="minorHAnsi" w:cstheme="minorHAnsi"/>
          <w:sz w:val="22"/>
          <w:szCs w:val="22"/>
        </w:rPr>
        <w:t>. 85-120; 135-224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586C99C2" w14:textId="68FEA593" w:rsidR="005C045A" w:rsidRDefault="005C045A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5C045A">
        <w:rPr>
          <w:rFonts w:asciiTheme="minorHAnsi" w:hAnsiTheme="minorHAnsi" w:cstheme="minorHAnsi"/>
          <w:i/>
          <w:iCs/>
          <w:sz w:val="22"/>
          <w:szCs w:val="22"/>
        </w:rPr>
        <w:t xml:space="preserve">Odisseo e </w:t>
      </w:r>
      <w:proofErr w:type="spellStart"/>
      <w:r w:rsidRPr="005C045A">
        <w:rPr>
          <w:rFonts w:asciiTheme="minorHAnsi" w:hAnsiTheme="minorHAnsi" w:cstheme="minorHAnsi"/>
          <w:i/>
          <w:iCs/>
          <w:sz w:val="22"/>
          <w:szCs w:val="22"/>
        </w:rPr>
        <w:t>Nausicaa</w:t>
      </w:r>
      <w:proofErr w:type="spellEnd"/>
      <w:r w:rsidRPr="005C045A">
        <w:rPr>
          <w:rFonts w:asciiTheme="minorHAnsi" w:hAnsiTheme="minorHAnsi" w:cstheme="minorHAnsi"/>
          <w:sz w:val="22"/>
          <w:szCs w:val="22"/>
        </w:rPr>
        <w:t xml:space="preserve"> (VI, </w:t>
      </w:r>
      <w:proofErr w:type="spellStart"/>
      <w:r w:rsidRPr="005C045A">
        <w:rPr>
          <w:rFonts w:asciiTheme="minorHAnsi" w:hAnsiTheme="minorHAnsi" w:cstheme="minorHAnsi"/>
          <w:sz w:val="22"/>
          <w:szCs w:val="22"/>
        </w:rPr>
        <w:t>vv</w:t>
      </w:r>
      <w:proofErr w:type="spellEnd"/>
      <w:r w:rsidRPr="005C045A">
        <w:rPr>
          <w:rFonts w:asciiTheme="minorHAnsi" w:hAnsiTheme="minorHAnsi" w:cstheme="minorHAnsi"/>
          <w:sz w:val="22"/>
          <w:szCs w:val="22"/>
        </w:rPr>
        <w:t>, 117-210)</w:t>
      </w:r>
    </w:p>
    <w:p w14:paraId="0C22DBE9" w14:textId="2F3DCD49" w:rsidR="005C045A" w:rsidRDefault="005C045A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Polifemo </w:t>
      </w:r>
      <w:r w:rsidRPr="005C045A">
        <w:rPr>
          <w:rFonts w:asciiTheme="minorHAnsi" w:hAnsiTheme="minorHAnsi" w:cstheme="minorHAnsi"/>
          <w:sz w:val="22"/>
          <w:szCs w:val="22"/>
        </w:rPr>
        <w:t xml:space="preserve">(IX, </w:t>
      </w:r>
      <w:proofErr w:type="spellStart"/>
      <w:r w:rsidRPr="005C045A">
        <w:rPr>
          <w:rFonts w:asciiTheme="minorHAnsi" w:hAnsiTheme="minorHAnsi" w:cstheme="minorHAnsi"/>
          <w:sz w:val="22"/>
          <w:szCs w:val="22"/>
        </w:rPr>
        <w:t>vv</w:t>
      </w:r>
      <w:proofErr w:type="spellEnd"/>
      <w:r w:rsidRPr="005C045A">
        <w:rPr>
          <w:rFonts w:asciiTheme="minorHAnsi" w:hAnsiTheme="minorHAnsi" w:cstheme="minorHAnsi"/>
          <w:sz w:val="22"/>
          <w:szCs w:val="22"/>
        </w:rPr>
        <w:t>. 181-460)</w:t>
      </w:r>
    </w:p>
    <w:p w14:paraId="70F942FB" w14:textId="1CEC7D9C" w:rsidR="005C045A" w:rsidRDefault="005C045A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Odisseo e Circe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C045A">
        <w:rPr>
          <w:rFonts w:asciiTheme="minorHAnsi" w:hAnsiTheme="minorHAnsi" w:cstheme="minorHAnsi"/>
          <w:sz w:val="22"/>
          <w:szCs w:val="22"/>
        </w:rPr>
        <w:t xml:space="preserve">X, </w:t>
      </w:r>
      <w:proofErr w:type="spellStart"/>
      <w:r w:rsidRPr="005C045A">
        <w:rPr>
          <w:rFonts w:asciiTheme="minorHAnsi" w:hAnsiTheme="minorHAnsi" w:cstheme="minorHAnsi"/>
          <w:sz w:val="22"/>
          <w:szCs w:val="22"/>
        </w:rPr>
        <w:t>vv</w:t>
      </w:r>
      <w:proofErr w:type="spellEnd"/>
      <w:r w:rsidRPr="005C045A">
        <w:rPr>
          <w:rFonts w:asciiTheme="minorHAnsi" w:hAnsiTheme="minorHAnsi" w:cstheme="minorHAnsi"/>
          <w:sz w:val="22"/>
          <w:szCs w:val="22"/>
        </w:rPr>
        <w:t>. 210-245; 310-347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6AD821E6" w14:textId="30DCBE63" w:rsidR="00803A5F" w:rsidRPr="00803A5F" w:rsidRDefault="00803A5F" w:rsidP="00E90A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A47E0C" w14:textId="01847292" w:rsidR="00803A5F" w:rsidRPr="00E90A69" w:rsidRDefault="00803A5F" w:rsidP="00E90A69">
      <w:pPr>
        <w:pStyle w:val="Paragrafoelenco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0A69">
        <w:rPr>
          <w:rFonts w:asciiTheme="minorHAnsi" w:hAnsiTheme="minorHAnsi" w:cstheme="minorHAnsi"/>
          <w:b/>
          <w:bCs/>
          <w:sz w:val="22"/>
          <w:szCs w:val="22"/>
        </w:rPr>
        <w:t>Comunicazione e scrittura</w:t>
      </w:r>
    </w:p>
    <w:p w14:paraId="512C0735" w14:textId="1DB65920" w:rsidR="00803A5F" w:rsidRDefault="00803A5F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riassunto</w:t>
      </w:r>
    </w:p>
    <w:p w14:paraId="79EAA8F0" w14:textId="078F69F9" w:rsidR="00803A5F" w:rsidRDefault="00803A5F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testo descrittivo</w:t>
      </w:r>
    </w:p>
    <w:p w14:paraId="23E11873" w14:textId="1D4C1C7A" w:rsidR="00803A5F" w:rsidRPr="00803A5F" w:rsidRDefault="00803A5F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testo narrativo</w:t>
      </w:r>
      <w:r w:rsidR="005A3DCB">
        <w:rPr>
          <w:rFonts w:asciiTheme="minorHAnsi" w:hAnsiTheme="minorHAnsi" w:cstheme="minorHAnsi"/>
          <w:sz w:val="22"/>
          <w:szCs w:val="22"/>
        </w:rPr>
        <w:t>: la scheda-libro</w:t>
      </w:r>
    </w:p>
    <w:p w14:paraId="6AAB8077" w14:textId="77777777" w:rsidR="00803A5F" w:rsidRDefault="00803A5F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4F82E741" w14:textId="77777777" w:rsidR="00AC6D5A" w:rsidRPr="00E90A69" w:rsidRDefault="00803A5F" w:rsidP="00E90A69">
      <w:pPr>
        <w:pStyle w:val="Paragrafoelenco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0A69">
        <w:rPr>
          <w:rFonts w:asciiTheme="minorHAnsi" w:hAnsiTheme="minorHAnsi" w:cstheme="minorHAnsi"/>
          <w:b/>
          <w:bCs/>
          <w:sz w:val="22"/>
          <w:szCs w:val="22"/>
        </w:rPr>
        <w:t>Testi e scritture non letterari</w:t>
      </w:r>
    </w:p>
    <w:p w14:paraId="54CDF286" w14:textId="3810E634" w:rsidR="00AC6D5A" w:rsidRDefault="00AC6D5A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6D5A">
        <w:rPr>
          <w:rFonts w:asciiTheme="minorHAnsi" w:hAnsiTheme="minorHAnsi" w:cstheme="minorHAnsi"/>
          <w:sz w:val="22"/>
          <w:szCs w:val="22"/>
        </w:rPr>
        <w:t>Visione film-documentario "</w:t>
      </w:r>
      <w:proofErr w:type="spellStart"/>
      <w:r w:rsidRPr="00AC6D5A">
        <w:rPr>
          <w:rFonts w:asciiTheme="minorHAnsi" w:hAnsiTheme="minorHAnsi" w:cstheme="minorHAnsi"/>
          <w:sz w:val="22"/>
          <w:szCs w:val="22"/>
        </w:rPr>
        <w:t>Before</w:t>
      </w:r>
      <w:proofErr w:type="spellEnd"/>
      <w:r w:rsidRPr="00AC6D5A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AC6D5A">
        <w:rPr>
          <w:rFonts w:asciiTheme="minorHAnsi" w:hAnsiTheme="minorHAnsi" w:cstheme="minorHAnsi"/>
          <w:sz w:val="22"/>
          <w:szCs w:val="22"/>
        </w:rPr>
        <w:t>blood</w:t>
      </w:r>
      <w:proofErr w:type="spellEnd"/>
      <w:r w:rsidRPr="00AC6D5A">
        <w:rPr>
          <w:rFonts w:asciiTheme="minorHAnsi" w:hAnsiTheme="minorHAnsi" w:cstheme="minorHAnsi"/>
          <w:sz w:val="22"/>
          <w:szCs w:val="22"/>
        </w:rPr>
        <w:t>" (National Geographic).</w:t>
      </w:r>
    </w:p>
    <w:p w14:paraId="7B5C2BAF" w14:textId="0D6047FA" w:rsidR="00237AF4" w:rsidRPr="00237AF4" w:rsidRDefault="00237AF4" w:rsidP="00237AF4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Produzione elaborato digitale: presentazione di un film sul rapporto padre-figlio</w:t>
      </w:r>
    </w:p>
    <w:p w14:paraId="6204BC24" w14:textId="472A7AD0" w:rsidR="00803A5F" w:rsidRDefault="00803A5F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diritti inviolabili dell’uomo</w:t>
      </w:r>
    </w:p>
    <w:p w14:paraId="43B657A0" w14:textId="6DC22E17" w:rsidR="00803A5F" w:rsidRDefault="00803A5F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1D5D">
        <w:rPr>
          <w:rFonts w:asciiTheme="minorHAnsi" w:hAnsiTheme="minorHAnsi" w:cstheme="minorHAnsi"/>
          <w:i/>
          <w:iCs/>
          <w:sz w:val="22"/>
          <w:szCs w:val="22"/>
        </w:rPr>
        <w:t xml:space="preserve">Facebook lancia il decalogo contro le </w:t>
      </w:r>
      <w:proofErr w:type="spellStart"/>
      <w:r w:rsidRPr="00E61D5D">
        <w:rPr>
          <w:rFonts w:asciiTheme="minorHAnsi" w:hAnsiTheme="minorHAnsi" w:cstheme="minorHAnsi"/>
          <w:i/>
          <w:iCs/>
          <w:sz w:val="22"/>
          <w:szCs w:val="22"/>
        </w:rPr>
        <w:t>fake</w:t>
      </w:r>
      <w:proofErr w:type="spellEnd"/>
      <w:r w:rsidRPr="00E61D5D">
        <w:rPr>
          <w:rFonts w:asciiTheme="minorHAnsi" w:hAnsiTheme="minorHAnsi" w:cstheme="minorHAnsi"/>
          <w:i/>
          <w:iCs/>
          <w:sz w:val="22"/>
          <w:szCs w:val="22"/>
        </w:rPr>
        <w:t xml:space="preserve"> news</w:t>
      </w:r>
      <w:r w:rsidR="00E61D5D">
        <w:rPr>
          <w:rFonts w:asciiTheme="minorHAnsi" w:hAnsiTheme="minorHAnsi" w:cstheme="minorHAnsi"/>
          <w:sz w:val="22"/>
          <w:szCs w:val="22"/>
        </w:rPr>
        <w:t xml:space="preserve">, L. </w:t>
      </w:r>
      <w:proofErr w:type="spellStart"/>
      <w:r w:rsidR="00E61D5D">
        <w:rPr>
          <w:rFonts w:asciiTheme="minorHAnsi" w:hAnsiTheme="minorHAnsi" w:cstheme="minorHAnsi"/>
          <w:sz w:val="22"/>
          <w:szCs w:val="22"/>
        </w:rPr>
        <w:t>Salvioli</w:t>
      </w:r>
      <w:proofErr w:type="spellEnd"/>
      <w:r w:rsidR="00E61D5D">
        <w:rPr>
          <w:rFonts w:asciiTheme="minorHAnsi" w:hAnsiTheme="minorHAnsi" w:cstheme="minorHAnsi"/>
          <w:sz w:val="22"/>
          <w:szCs w:val="22"/>
        </w:rPr>
        <w:t>.</w:t>
      </w:r>
    </w:p>
    <w:p w14:paraId="570CF011" w14:textId="439FB603" w:rsidR="00E61D5D" w:rsidRDefault="00CE2FD9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2FD9">
        <w:rPr>
          <w:rFonts w:asciiTheme="minorHAnsi" w:hAnsiTheme="minorHAnsi" w:cstheme="minorHAnsi"/>
          <w:i/>
          <w:iCs/>
          <w:sz w:val="22"/>
          <w:szCs w:val="22"/>
        </w:rPr>
        <w:t>Le cause della guerra</w:t>
      </w:r>
      <w:r>
        <w:rPr>
          <w:rFonts w:asciiTheme="minorHAnsi" w:hAnsiTheme="minorHAnsi" w:cstheme="minorHAnsi"/>
          <w:sz w:val="22"/>
          <w:szCs w:val="22"/>
        </w:rPr>
        <w:t>, F. Beschi (esercitazione all’Invalsi)</w:t>
      </w:r>
    </w:p>
    <w:p w14:paraId="61167139" w14:textId="0FB0C343" w:rsidR="00CE2FD9" w:rsidRDefault="00CE2FD9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Nel pancione paterno, </w:t>
      </w:r>
      <w:r w:rsidRPr="00CE2FD9">
        <w:rPr>
          <w:rFonts w:asciiTheme="minorHAnsi" w:hAnsiTheme="minorHAnsi" w:cstheme="minorHAnsi"/>
          <w:sz w:val="22"/>
          <w:szCs w:val="22"/>
        </w:rPr>
        <w:t xml:space="preserve">J.P. </w:t>
      </w:r>
      <w:proofErr w:type="spellStart"/>
      <w:r w:rsidRPr="00CE2FD9">
        <w:rPr>
          <w:rFonts w:asciiTheme="minorHAnsi" w:hAnsiTheme="minorHAnsi" w:cstheme="minorHAnsi"/>
          <w:sz w:val="22"/>
          <w:szCs w:val="22"/>
        </w:rPr>
        <w:t>Vernant</w:t>
      </w:r>
      <w:proofErr w:type="spellEnd"/>
      <w:r w:rsidRPr="00CE2FD9">
        <w:rPr>
          <w:rFonts w:asciiTheme="minorHAnsi" w:hAnsiTheme="minorHAnsi" w:cstheme="minorHAnsi"/>
          <w:sz w:val="22"/>
          <w:szCs w:val="22"/>
        </w:rPr>
        <w:t xml:space="preserve"> (esercitazione all’Invalsi)</w:t>
      </w:r>
    </w:p>
    <w:p w14:paraId="0B3F9784" w14:textId="77777777" w:rsidR="00CE2FD9" w:rsidRPr="00CE2FD9" w:rsidRDefault="00CE2FD9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1E9D0AEA" w14:textId="09B88548" w:rsidR="00E61D5D" w:rsidRPr="00E90A69" w:rsidRDefault="00E61D5D" w:rsidP="00E90A69">
      <w:pPr>
        <w:pStyle w:val="Paragrafoelenco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0A69">
        <w:rPr>
          <w:rFonts w:asciiTheme="minorHAnsi" w:hAnsiTheme="minorHAnsi" w:cstheme="minorHAnsi"/>
          <w:b/>
          <w:bCs/>
          <w:sz w:val="22"/>
          <w:szCs w:val="22"/>
        </w:rPr>
        <w:t>La parola, la morfologia, la sintassi</w:t>
      </w:r>
    </w:p>
    <w:p w14:paraId="06DDDF92" w14:textId="1B9ECCF7" w:rsidR="00E61D5D" w:rsidRDefault="00E61D5D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1D5D">
        <w:rPr>
          <w:rFonts w:asciiTheme="minorHAnsi" w:hAnsiTheme="minorHAnsi" w:cstheme="minorHAnsi"/>
          <w:sz w:val="22"/>
          <w:szCs w:val="22"/>
        </w:rPr>
        <w:t>Fonologia, ortografia, punteggiatura</w:t>
      </w:r>
    </w:p>
    <w:p w14:paraId="5E771889" w14:textId="3F1219E6" w:rsidR="00E61D5D" w:rsidRPr="00E61D5D" w:rsidRDefault="00E61D5D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1D5D">
        <w:rPr>
          <w:rFonts w:asciiTheme="minorHAnsi" w:hAnsiTheme="minorHAnsi" w:cstheme="minorHAnsi"/>
          <w:sz w:val="22"/>
          <w:szCs w:val="22"/>
        </w:rPr>
        <w:t>Morfologia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E61D5D">
        <w:rPr>
          <w:rFonts w:asciiTheme="minorHAnsi" w:hAnsiTheme="minorHAnsi" w:cstheme="minorHAnsi"/>
          <w:sz w:val="22"/>
          <w:szCs w:val="22"/>
        </w:rPr>
        <w:t>articolo, nome, verbo, aggettivo, pronome.</w:t>
      </w:r>
    </w:p>
    <w:p w14:paraId="3EBD2D73" w14:textId="77777777" w:rsidR="00E61D5D" w:rsidRDefault="00E61D5D" w:rsidP="00E90A6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34BBE055" w14:textId="00B28401" w:rsidR="005A3DCB" w:rsidRDefault="00E61D5D" w:rsidP="00E90A69">
      <w:pPr>
        <w:pStyle w:val="Paragrafoelenco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A69">
        <w:rPr>
          <w:rFonts w:asciiTheme="minorHAnsi" w:hAnsiTheme="minorHAnsi" w:cstheme="minorHAnsi"/>
          <w:b/>
          <w:bCs/>
          <w:sz w:val="22"/>
          <w:szCs w:val="22"/>
        </w:rPr>
        <w:t>Lettura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3DCB">
        <w:rPr>
          <w:rFonts w:asciiTheme="minorHAnsi" w:hAnsiTheme="minorHAnsi" w:cstheme="minorHAnsi"/>
          <w:sz w:val="22"/>
          <w:szCs w:val="22"/>
        </w:rPr>
        <w:t xml:space="preserve">integrale e analisi </w:t>
      </w:r>
    </w:p>
    <w:p w14:paraId="26DBBEE9" w14:textId="218F5386" w:rsidR="00E61D5D" w:rsidRPr="005A3DCB" w:rsidRDefault="00E61D5D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3DCB">
        <w:rPr>
          <w:rFonts w:asciiTheme="minorHAnsi" w:hAnsiTheme="minorHAnsi" w:cstheme="minorHAnsi"/>
          <w:sz w:val="22"/>
          <w:szCs w:val="22"/>
        </w:rPr>
        <w:t xml:space="preserve">D. </w:t>
      </w:r>
      <w:proofErr w:type="spellStart"/>
      <w:r w:rsidRPr="005A3DCB">
        <w:rPr>
          <w:rFonts w:asciiTheme="minorHAnsi" w:hAnsiTheme="minorHAnsi" w:cstheme="minorHAnsi"/>
          <w:sz w:val="22"/>
          <w:szCs w:val="22"/>
        </w:rPr>
        <w:t>Cassioli</w:t>
      </w:r>
      <w:proofErr w:type="spellEnd"/>
      <w:r w:rsidRPr="005A3DCB">
        <w:rPr>
          <w:rFonts w:asciiTheme="minorHAnsi" w:hAnsiTheme="minorHAnsi" w:cstheme="minorHAnsi"/>
          <w:sz w:val="22"/>
          <w:szCs w:val="22"/>
        </w:rPr>
        <w:t xml:space="preserve">, </w:t>
      </w:r>
      <w:r w:rsidRPr="005A3DCB">
        <w:rPr>
          <w:rFonts w:asciiTheme="minorHAnsi" w:hAnsiTheme="minorHAnsi" w:cstheme="minorHAnsi"/>
          <w:i/>
          <w:iCs/>
          <w:sz w:val="22"/>
          <w:szCs w:val="22"/>
        </w:rPr>
        <w:t>Il vento contro</w:t>
      </w:r>
      <w:r w:rsidRPr="005A3DCB">
        <w:rPr>
          <w:rFonts w:asciiTheme="minorHAnsi" w:hAnsiTheme="minorHAnsi" w:cstheme="minorHAnsi"/>
          <w:sz w:val="22"/>
          <w:szCs w:val="22"/>
        </w:rPr>
        <w:t xml:space="preserve">, De Agostini, 2018 </w:t>
      </w:r>
      <w:r w:rsidR="005A3DCB">
        <w:rPr>
          <w:rFonts w:asciiTheme="minorHAnsi" w:hAnsiTheme="minorHAnsi" w:cstheme="minorHAnsi"/>
          <w:sz w:val="22"/>
          <w:szCs w:val="22"/>
        </w:rPr>
        <w:t>(incontro con l’autore)</w:t>
      </w:r>
    </w:p>
    <w:p w14:paraId="55756317" w14:textId="09964E20" w:rsidR="00E61D5D" w:rsidRPr="00CC64D3" w:rsidRDefault="005A3DCB" w:rsidP="00E90A69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Baricco, </w:t>
      </w:r>
      <w:r w:rsidR="00E61D5D" w:rsidRPr="005A3DCB">
        <w:rPr>
          <w:rFonts w:asciiTheme="minorHAnsi" w:hAnsiTheme="minorHAnsi" w:cstheme="minorHAnsi"/>
          <w:i/>
          <w:iCs/>
          <w:sz w:val="22"/>
          <w:szCs w:val="22"/>
        </w:rPr>
        <w:t>Omero, Iliade</w:t>
      </w:r>
      <w:r w:rsidR="00E61D5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Feltrinelli, 2004.</w:t>
      </w:r>
    </w:p>
    <w:p w14:paraId="2022B320" w14:textId="77777777" w:rsidR="001B66C4" w:rsidRPr="00C95479" w:rsidRDefault="001B66C4" w:rsidP="00B61A4F">
      <w:pPr>
        <w:rPr>
          <w:rFonts w:asciiTheme="minorHAnsi" w:hAnsiTheme="minorHAnsi" w:cstheme="minorHAnsi"/>
          <w:sz w:val="22"/>
          <w:szCs w:val="22"/>
        </w:rPr>
      </w:pPr>
    </w:p>
    <w:p w14:paraId="5CA77BC8" w14:textId="77777777" w:rsidR="005A3DCB" w:rsidRPr="00E90A69" w:rsidRDefault="00160C39" w:rsidP="001E3BA5">
      <w:pPr>
        <w:tabs>
          <w:tab w:val="left" w:pos="6940"/>
        </w:tabs>
        <w:rPr>
          <w:rFonts w:asciiTheme="minorHAnsi" w:hAnsiTheme="minorHAnsi" w:cstheme="minorHAnsi"/>
          <w:sz w:val="22"/>
          <w:szCs w:val="22"/>
        </w:rPr>
      </w:pPr>
      <w:r w:rsidRPr="00E90A69">
        <w:rPr>
          <w:rFonts w:asciiTheme="minorHAnsi" w:hAnsiTheme="minorHAnsi" w:cstheme="minorHAnsi"/>
          <w:b/>
          <w:bCs/>
          <w:sz w:val="22"/>
          <w:szCs w:val="22"/>
        </w:rPr>
        <w:t>TEST</w:t>
      </w:r>
      <w:r w:rsidR="005A3DCB" w:rsidRPr="00E90A6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E90A69">
        <w:rPr>
          <w:rFonts w:asciiTheme="minorHAnsi" w:hAnsiTheme="minorHAnsi" w:cstheme="minorHAnsi"/>
          <w:b/>
          <w:bCs/>
          <w:sz w:val="22"/>
          <w:szCs w:val="22"/>
        </w:rPr>
        <w:t xml:space="preserve"> IN USO</w:t>
      </w:r>
      <w:r w:rsidRPr="00E90A6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5C47AD6" w14:textId="48A1D9D2" w:rsidR="00B30AFD" w:rsidRPr="00E90A69" w:rsidRDefault="005A3DCB" w:rsidP="005A3DCB">
      <w:pPr>
        <w:pStyle w:val="Paragrafoelenco"/>
        <w:numPr>
          <w:ilvl w:val="0"/>
          <w:numId w:val="15"/>
        </w:numPr>
        <w:tabs>
          <w:tab w:val="left" w:pos="6940"/>
        </w:tabs>
        <w:rPr>
          <w:rFonts w:asciiTheme="minorHAnsi" w:hAnsiTheme="minorHAnsi" w:cstheme="minorHAnsi"/>
          <w:sz w:val="22"/>
          <w:szCs w:val="22"/>
        </w:rPr>
      </w:pPr>
      <w:r w:rsidRPr="00E90A69">
        <w:rPr>
          <w:rFonts w:asciiTheme="minorHAnsi" w:hAnsiTheme="minorHAnsi" w:cstheme="minorHAnsi"/>
          <w:sz w:val="22"/>
          <w:szCs w:val="22"/>
        </w:rPr>
        <w:t>M. FONTANA, L. FORTE, M.T. TALICE</w:t>
      </w:r>
      <w:r w:rsidR="00160C39" w:rsidRPr="00E90A69">
        <w:rPr>
          <w:rFonts w:asciiTheme="minorHAnsi" w:hAnsiTheme="minorHAnsi" w:cstheme="minorHAnsi"/>
          <w:sz w:val="22"/>
          <w:szCs w:val="22"/>
        </w:rPr>
        <w:t xml:space="preserve">, </w:t>
      </w:r>
      <w:r w:rsidRPr="00E90A69">
        <w:rPr>
          <w:rFonts w:asciiTheme="minorHAnsi" w:hAnsiTheme="minorHAnsi" w:cstheme="minorHAnsi"/>
          <w:i/>
          <w:iCs/>
          <w:sz w:val="22"/>
          <w:szCs w:val="22"/>
        </w:rPr>
        <w:t>Vita da Lettori</w:t>
      </w:r>
      <w:r w:rsidRPr="00E90A69">
        <w:rPr>
          <w:rFonts w:asciiTheme="minorHAnsi" w:hAnsiTheme="minorHAnsi" w:cstheme="minorHAnsi"/>
          <w:sz w:val="22"/>
          <w:szCs w:val="22"/>
        </w:rPr>
        <w:t xml:space="preserve"> (Narrativa ed Epica), Zanichelli editore, 2018.</w:t>
      </w:r>
    </w:p>
    <w:p w14:paraId="5A49550F" w14:textId="7007DF99" w:rsidR="005A3DCB" w:rsidRPr="00E90A69" w:rsidRDefault="005A3DCB" w:rsidP="005A3DCB">
      <w:pPr>
        <w:pStyle w:val="Paragrafoelenco"/>
        <w:numPr>
          <w:ilvl w:val="0"/>
          <w:numId w:val="15"/>
        </w:numPr>
        <w:tabs>
          <w:tab w:val="left" w:pos="6940"/>
        </w:tabs>
        <w:rPr>
          <w:rFonts w:asciiTheme="minorHAnsi" w:hAnsiTheme="minorHAnsi" w:cstheme="minorHAnsi"/>
          <w:sz w:val="22"/>
          <w:szCs w:val="22"/>
        </w:rPr>
      </w:pPr>
      <w:r w:rsidRPr="00E90A69">
        <w:rPr>
          <w:rFonts w:asciiTheme="minorHAnsi" w:hAnsiTheme="minorHAnsi" w:cstheme="minorHAnsi"/>
          <w:sz w:val="22"/>
          <w:szCs w:val="22"/>
        </w:rPr>
        <w:t xml:space="preserve">M. SENSINI, </w:t>
      </w:r>
      <w:r w:rsidRPr="00E90A69">
        <w:rPr>
          <w:rFonts w:asciiTheme="minorHAnsi" w:hAnsiTheme="minorHAnsi" w:cstheme="minorHAnsi"/>
          <w:i/>
          <w:iCs/>
          <w:sz w:val="22"/>
          <w:szCs w:val="22"/>
        </w:rPr>
        <w:t>Agenda di Italiano</w:t>
      </w:r>
      <w:r w:rsidRPr="00E90A69">
        <w:rPr>
          <w:rFonts w:asciiTheme="minorHAnsi" w:hAnsiTheme="minorHAnsi" w:cstheme="minorHAnsi"/>
          <w:sz w:val="22"/>
          <w:szCs w:val="22"/>
        </w:rPr>
        <w:t>, Mondadori Scuola, 2015.</w:t>
      </w:r>
    </w:p>
    <w:p w14:paraId="30F2DF7A" w14:textId="7074120D" w:rsidR="00160C39" w:rsidRDefault="00160C39">
      <w:pPr>
        <w:rPr>
          <w:rFonts w:asciiTheme="minorHAnsi" w:hAnsiTheme="minorHAnsi" w:cstheme="minorHAnsi"/>
          <w:sz w:val="22"/>
          <w:szCs w:val="22"/>
        </w:rPr>
      </w:pPr>
    </w:p>
    <w:p w14:paraId="2FE5688C" w14:textId="77777777" w:rsidR="00160C39" w:rsidRDefault="00160C39">
      <w:pPr>
        <w:rPr>
          <w:rFonts w:asciiTheme="minorHAnsi" w:hAnsiTheme="minorHAnsi" w:cstheme="minorHAnsi"/>
          <w:sz w:val="22"/>
          <w:szCs w:val="22"/>
        </w:rPr>
      </w:pPr>
    </w:p>
    <w:p w14:paraId="768D5391" w14:textId="77777777" w:rsidR="00160C39" w:rsidRDefault="00160C39">
      <w:pPr>
        <w:rPr>
          <w:rFonts w:asciiTheme="minorHAnsi" w:hAnsiTheme="minorHAnsi" w:cstheme="minorHAnsi"/>
          <w:sz w:val="22"/>
          <w:szCs w:val="22"/>
        </w:rPr>
      </w:pPr>
    </w:p>
    <w:p w14:paraId="49EA2FB7" w14:textId="7A7BB2F5" w:rsidR="001E3BA5" w:rsidRPr="00160C39" w:rsidRDefault="00160C3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Como</w:t>
      </w:r>
      <w:r w:rsidR="001E3BA5" w:rsidRPr="001E3BA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08</w:t>
      </w:r>
      <w:r w:rsidR="001E3BA5" w:rsidRPr="001E3BA5">
        <w:rPr>
          <w:rFonts w:asciiTheme="minorHAnsi" w:hAnsiTheme="minorHAnsi" w:cstheme="minorHAnsi"/>
          <w:sz w:val="22"/>
          <w:szCs w:val="22"/>
        </w:rPr>
        <w:t>/06/</w:t>
      </w:r>
      <w:r w:rsidR="001E3BA5" w:rsidRPr="00160C39">
        <w:rPr>
          <w:rFonts w:asciiTheme="minorHAnsi" w:hAnsiTheme="minorHAnsi" w:cstheme="minorHAnsi"/>
          <w:sz w:val="20"/>
          <w:szCs w:val="20"/>
        </w:rPr>
        <w:t>20</w:t>
      </w:r>
      <w:r w:rsidRPr="00160C39">
        <w:rPr>
          <w:rFonts w:asciiTheme="minorHAnsi" w:hAnsiTheme="minorHAnsi" w:cstheme="minorHAnsi"/>
          <w:sz w:val="20"/>
          <w:szCs w:val="20"/>
        </w:rPr>
        <w:t>20</w:t>
      </w:r>
      <w:r w:rsidR="001E3BA5" w:rsidRPr="00160C3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La docente</w:t>
      </w:r>
      <w:r w:rsidRPr="00160C39">
        <w:rPr>
          <w:rFonts w:asciiTheme="minorHAnsi" w:hAnsiTheme="minorHAnsi" w:cstheme="minorHAnsi"/>
          <w:sz w:val="20"/>
          <w:szCs w:val="20"/>
        </w:rPr>
        <w:t>: Gabriella Galati</w:t>
      </w:r>
    </w:p>
    <w:sectPr w:rsidR="001E3BA5" w:rsidRPr="00160C39" w:rsidSect="00894CB4">
      <w:headerReference w:type="default" r:id="rId8"/>
      <w:pgSz w:w="11907" w:h="16840" w:code="9"/>
      <w:pgMar w:top="1418" w:right="867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FEFC6" w14:textId="77777777" w:rsidR="00B61A4F" w:rsidRDefault="00B61A4F" w:rsidP="00B61A4F">
      <w:r>
        <w:separator/>
      </w:r>
    </w:p>
  </w:endnote>
  <w:endnote w:type="continuationSeparator" w:id="0">
    <w:p w14:paraId="73DB7475" w14:textId="77777777" w:rsidR="00B61A4F" w:rsidRDefault="00B61A4F" w:rsidP="00B6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17F13" w14:textId="77777777" w:rsidR="00B61A4F" w:rsidRDefault="00B61A4F" w:rsidP="00B61A4F">
      <w:r>
        <w:separator/>
      </w:r>
    </w:p>
  </w:footnote>
  <w:footnote w:type="continuationSeparator" w:id="0">
    <w:p w14:paraId="5A8C2ADA" w14:textId="77777777" w:rsidR="00B61A4F" w:rsidRDefault="00B61A4F" w:rsidP="00B6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5F3FC" w14:textId="33524DDF" w:rsidR="008301CF" w:rsidRDefault="008301CF" w:rsidP="008301CF">
    <w:pPr>
      <w:pStyle w:val="Intestazione"/>
      <w:jc w:val="center"/>
    </w:pPr>
    <w:r>
      <w:rPr>
        <w:noProof/>
      </w:rPr>
      <w:drawing>
        <wp:inline distT="0" distB="0" distL="0" distR="0" wp14:anchorId="208442F7" wp14:editId="01C3103B">
          <wp:extent cx="1505585" cy="32321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33D4C"/>
    <w:multiLevelType w:val="hybridMultilevel"/>
    <w:tmpl w:val="967690FE"/>
    <w:lvl w:ilvl="0" w:tplc="2A5A29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7F3C"/>
    <w:multiLevelType w:val="hybridMultilevel"/>
    <w:tmpl w:val="0AEE9660"/>
    <w:lvl w:ilvl="0" w:tplc="2A5A29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6F89"/>
    <w:multiLevelType w:val="hybridMultilevel"/>
    <w:tmpl w:val="E2543F20"/>
    <w:lvl w:ilvl="0" w:tplc="9BE2A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47A08"/>
    <w:multiLevelType w:val="hybridMultilevel"/>
    <w:tmpl w:val="C82829DC"/>
    <w:lvl w:ilvl="0" w:tplc="C152FC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C5358"/>
    <w:multiLevelType w:val="hybridMultilevel"/>
    <w:tmpl w:val="33802718"/>
    <w:lvl w:ilvl="0" w:tplc="2A5A29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A2F0C"/>
    <w:multiLevelType w:val="hybridMultilevel"/>
    <w:tmpl w:val="EA92A068"/>
    <w:lvl w:ilvl="0" w:tplc="56BCCCA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50343"/>
    <w:multiLevelType w:val="hybridMultilevel"/>
    <w:tmpl w:val="9864DCAC"/>
    <w:lvl w:ilvl="0" w:tplc="2A5A29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2378D"/>
    <w:multiLevelType w:val="hybridMultilevel"/>
    <w:tmpl w:val="D130BBF8"/>
    <w:lvl w:ilvl="0" w:tplc="2A5A29F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69677A4"/>
    <w:multiLevelType w:val="hybridMultilevel"/>
    <w:tmpl w:val="3F00372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227E27"/>
    <w:multiLevelType w:val="hybridMultilevel"/>
    <w:tmpl w:val="D4F69012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F04884"/>
    <w:multiLevelType w:val="hybridMultilevel"/>
    <w:tmpl w:val="D9063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00789"/>
    <w:multiLevelType w:val="hybridMultilevel"/>
    <w:tmpl w:val="49DCF1D0"/>
    <w:lvl w:ilvl="0" w:tplc="5B66E2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1421F"/>
    <w:multiLevelType w:val="hybridMultilevel"/>
    <w:tmpl w:val="77542E46"/>
    <w:lvl w:ilvl="0" w:tplc="03589750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7CE47F65"/>
    <w:multiLevelType w:val="hybridMultilevel"/>
    <w:tmpl w:val="363E537E"/>
    <w:lvl w:ilvl="0" w:tplc="2A5A29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F76AC"/>
    <w:multiLevelType w:val="hybridMultilevel"/>
    <w:tmpl w:val="F27052F2"/>
    <w:lvl w:ilvl="0" w:tplc="C152FC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13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1D"/>
    <w:rsid w:val="00087D09"/>
    <w:rsid w:val="000F7A81"/>
    <w:rsid w:val="00160C39"/>
    <w:rsid w:val="001B66C4"/>
    <w:rsid w:val="001E3BA5"/>
    <w:rsid w:val="001F28D1"/>
    <w:rsid w:val="00237AF4"/>
    <w:rsid w:val="003662E1"/>
    <w:rsid w:val="00470C2B"/>
    <w:rsid w:val="004763BF"/>
    <w:rsid w:val="00501306"/>
    <w:rsid w:val="005513CC"/>
    <w:rsid w:val="005A3DCB"/>
    <w:rsid w:val="005A729B"/>
    <w:rsid w:val="005C045A"/>
    <w:rsid w:val="005D7335"/>
    <w:rsid w:val="005E21A4"/>
    <w:rsid w:val="00644136"/>
    <w:rsid w:val="006952A3"/>
    <w:rsid w:val="00704E18"/>
    <w:rsid w:val="00803A5F"/>
    <w:rsid w:val="008301CF"/>
    <w:rsid w:val="00846109"/>
    <w:rsid w:val="008E6796"/>
    <w:rsid w:val="00964A12"/>
    <w:rsid w:val="009A3E88"/>
    <w:rsid w:val="009D0B54"/>
    <w:rsid w:val="00A57834"/>
    <w:rsid w:val="00A83A1D"/>
    <w:rsid w:val="00AC6D5A"/>
    <w:rsid w:val="00AF2766"/>
    <w:rsid w:val="00B30AFD"/>
    <w:rsid w:val="00B55F16"/>
    <w:rsid w:val="00B61A4F"/>
    <w:rsid w:val="00B643C9"/>
    <w:rsid w:val="00C7341F"/>
    <w:rsid w:val="00C95479"/>
    <w:rsid w:val="00CC64D3"/>
    <w:rsid w:val="00CE2FD9"/>
    <w:rsid w:val="00E61D5D"/>
    <w:rsid w:val="00E90A69"/>
    <w:rsid w:val="00ED230C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C38207"/>
  <w15:chartTrackingRefBased/>
  <w15:docId w15:val="{303F6D9F-8FDD-4800-9DC7-AED82AE0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next w:val="Normale"/>
    <w:link w:val="Titolo3Carattere"/>
    <w:rsid w:val="00087D09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A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1A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B61A4F"/>
    <w:pPr>
      <w:suppressAutoHyphens/>
      <w:jc w:val="center"/>
    </w:pPr>
    <w:rPr>
      <w:b/>
      <w:i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61A4F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qFormat/>
    <w:rsid w:val="00B61A4F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61A4F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4610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087D09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FAAD-AD9C-47F5-AB6A-A7934043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 Galati</cp:lastModifiedBy>
  <cp:revision>29</cp:revision>
  <dcterms:created xsi:type="dcterms:W3CDTF">2019-06-08T18:13:00Z</dcterms:created>
  <dcterms:modified xsi:type="dcterms:W3CDTF">2020-06-08T19:04:00Z</dcterms:modified>
</cp:coreProperties>
</file>