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98C" w:rsidRDefault="00646C35" w:rsidP="00646C35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I.T.I.S. Magistri </w:t>
      </w:r>
      <w:proofErr w:type="spellStart"/>
      <w:r>
        <w:rPr>
          <w:rFonts w:ascii="Times New Roman" w:hAnsi="Times New Roman" w:cs="Times New Roman"/>
        </w:rPr>
        <w:t>Cumacini</w:t>
      </w:r>
      <w:proofErr w:type="spellEnd"/>
    </w:p>
    <w:p w:rsidR="00646C35" w:rsidRDefault="00646C35" w:rsidP="00646C35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A.S. 201</w:t>
      </w:r>
      <w:r w:rsidR="003C691C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/ 201</w:t>
      </w:r>
      <w:r w:rsidR="003C691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3C691C">
        <w:rPr>
          <w:rFonts w:ascii="Times New Roman" w:hAnsi="Times New Roman" w:cs="Times New Roman"/>
        </w:rPr>
        <w:t xml:space="preserve"> </w:t>
      </w:r>
      <w:r w:rsidR="00423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Classe </w:t>
      </w:r>
      <w:r w:rsidR="008F58D1">
        <w:rPr>
          <w:rFonts w:ascii="Times New Roman" w:hAnsi="Times New Roman" w:cs="Times New Roman"/>
        </w:rPr>
        <w:t>2</w:t>
      </w:r>
      <w:r w:rsidR="00BE72D8">
        <w:rPr>
          <w:rFonts w:ascii="Times New Roman" w:hAnsi="Times New Roman" w:cs="Times New Roman"/>
        </w:rPr>
        <w:t xml:space="preserve">^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INF. </w:t>
      </w:r>
      <w:r w:rsidR="00BE72D8">
        <w:rPr>
          <w:rFonts w:ascii="Times New Roman" w:hAnsi="Times New Roman" w:cs="Times New Roman"/>
        </w:rPr>
        <w:t>5</w:t>
      </w:r>
    </w:p>
    <w:p w:rsidR="00646C35" w:rsidRPr="004233F9" w:rsidRDefault="00646C35" w:rsidP="00646C35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46C35" w:rsidRDefault="00646C35" w:rsidP="00646C35">
      <w:pPr>
        <w:contextualSpacing/>
        <w:jc w:val="center"/>
        <w:rPr>
          <w:rFonts w:ascii="Times New Roman" w:hAnsi="Times New Roman" w:cs="Times New Roman"/>
        </w:rPr>
      </w:pPr>
      <w:r w:rsidRPr="00646C35">
        <w:rPr>
          <w:rFonts w:ascii="Times New Roman" w:hAnsi="Times New Roman" w:cs="Times New Roman"/>
          <w:b/>
          <w:u w:val="single"/>
        </w:rPr>
        <w:t>PROGRAMMA</w:t>
      </w:r>
      <w:r w:rsidR="00091D00">
        <w:rPr>
          <w:rFonts w:ascii="Times New Roman" w:hAnsi="Times New Roman" w:cs="Times New Roman"/>
          <w:b/>
          <w:u w:val="single"/>
        </w:rPr>
        <w:t xml:space="preserve"> SVOLTO</w:t>
      </w:r>
      <w:r w:rsidRPr="00646C35">
        <w:rPr>
          <w:rFonts w:ascii="Times New Roman" w:hAnsi="Times New Roman" w:cs="Times New Roman"/>
          <w:b/>
          <w:u w:val="single"/>
        </w:rPr>
        <w:t xml:space="preserve"> DI FISICA</w:t>
      </w:r>
    </w:p>
    <w:p w:rsidR="004233F9" w:rsidRPr="004233F9" w:rsidRDefault="004233F9" w:rsidP="00646C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6C35" w:rsidRDefault="008F58D1" w:rsidP="00646C35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L’energia</w:t>
      </w:r>
    </w:p>
    <w:p w:rsidR="008F58D1" w:rsidRPr="008F58D1" w:rsidRDefault="008F58D1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lavoro. La potenza. L’energia cinetica. L’energia potenziale gravitazionale. L’energia potenziale elastica. La conservazione dell’energia meccanica. La conservazione dell’energia totale. La quantità di moto. L’impulso di una forza e la variazione della quantità di moto. Gli urti.</w:t>
      </w:r>
    </w:p>
    <w:p w:rsidR="00646C35" w:rsidRPr="004233F9" w:rsidRDefault="00646C35" w:rsidP="00646C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6C35" w:rsidRDefault="008F58D1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 temperatura</w:t>
      </w:r>
    </w:p>
    <w:p w:rsidR="00FE6EFE" w:rsidRDefault="008F58D1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termometro e le scale di temperatura. La dilatazione termica (lineare e volumica). Le trasformazioni dei gas: le leggi di Gay – </w:t>
      </w:r>
      <w:proofErr w:type="spellStart"/>
      <w:r>
        <w:rPr>
          <w:rFonts w:ascii="Times New Roman" w:hAnsi="Times New Roman" w:cs="Times New Roman"/>
        </w:rPr>
        <w:t>Lussac</w:t>
      </w:r>
      <w:proofErr w:type="spellEnd"/>
      <w:r>
        <w:rPr>
          <w:rFonts w:ascii="Times New Roman" w:hAnsi="Times New Roman" w:cs="Times New Roman"/>
        </w:rPr>
        <w:t xml:space="preserve"> e la legge di Boyle. Il modello microscopico della materia: energia interna ed energia cinetica media. Il gas perfetto. Equazione di stato del gas perfetto.</w:t>
      </w:r>
    </w:p>
    <w:p w:rsidR="00FE6EFE" w:rsidRPr="004233F9" w:rsidRDefault="00FE6EFE" w:rsidP="00646C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E6EFE" w:rsidRDefault="008F58D1" w:rsidP="00646C35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 calore</w:t>
      </w:r>
    </w:p>
    <w:p w:rsidR="00646C35" w:rsidRDefault="008F58D1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Calore e lavoro</w:t>
      </w:r>
      <w:r w:rsidR="00FE6E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Equivalenza calore – lavoro. L’esperienza di Joule. Il calorimetro. Temperatura di equilibrio. Definizioni di capacità termica e calore specifico. L’equazione fondamentale della termodinamica. </w:t>
      </w:r>
      <w:r w:rsidR="00B30BF3">
        <w:rPr>
          <w:rFonts w:ascii="Times New Roman" w:hAnsi="Times New Roman" w:cs="Times New Roman"/>
        </w:rPr>
        <w:t>Conduzione,</w:t>
      </w:r>
      <w:r w:rsidR="003C691C">
        <w:rPr>
          <w:rFonts w:ascii="Times New Roman" w:hAnsi="Times New Roman" w:cs="Times New Roman"/>
        </w:rPr>
        <w:t xml:space="preserve"> </w:t>
      </w:r>
      <w:r w:rsidR="00B30BF3">
        <w:rPr>
          <w:rFonts w:ascii="Times New Roman" w:hAnsi="Times New Roman" w:cs="Times New Roman"/>
        </w:rPr>
        <w:t>convezione e irraggiamento. I passaggi di stato ed il calore latente.</w:t>
      </w:r>
    </w:p>
    <w:p w:rsidR="00FE6EFE" w:rsidRPr="004233F9" w:rsidRDefault="00FE6EFE" w:rsidP="00646C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E6EFE" w:rsidRDefault="00B30BF3" w:rsidP="00646C35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termodinamica</w:t>
      </w:r>
    </w:p>
    <w:p w:rsidR="00FE6EFE" w:rsidRDefault="00B30BF3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scambi di energia tra un sistema e l’ambiente</w:t>
      </w:r>
      <w:r w:rsidR="00FE6E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Il lavoro termodinamico. Il primo principio della termodinamica. Applicazioni del primo principio. Le macchine termiche ed il rendimento. La macchina di Carnot ed i motori a combustione interna. Il secondo principio della termodinamica. Definizione di entropia.</w:t>
      </w:r>
    </w:p>
    <w:p w:rsidR="00FE6EFE" w:rsidRPr="004233F9" w:rsidRDefault="00FE6EFE" w:rsidP="00646C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E6EFE" w:rsidRDefault="00B30BF3" w:rsidP="00646C35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 suono e la luce</w:t>
      </w:r>
    </w:p>
    <w:p w:rsidR="00FE6EFE" w:rsidRDefault="00B30BF3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moti ondulatori. Le onde periodiche. Il principio di sovrapposizione e l’interferenza. Il suono. Le caratteristiche del suono. L’eco. La riflessione della luce. La legge dei punti coniugati e l’ingrandimento. La riflessione della luce. La riflessione totale. Le lenti</w:t>
      </w:r>
    </w:p>
    <w:p w:rsidR="00FE6EFE" w:rsidRPr="004233F9" w:rsidRDefault="00FE6EFE" w:rsidP="00646C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E6EFE" w:rsidRDefault="00B30BF3" w:rsidP="00646C35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 cariche elettriche</w:t>
      </w:r>
    </w:p>
    <w:p w:rsidR="00FE6EFE" w:rsidRDefault="00B30BF3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L’elettrizzazione per strofinio.  I conduttori e gli isolanti. Elettrizzazione per contatto.  La carica elettrica. La legge di Coulomb. L’elettrizzazione per induzione. La polarizzazione degli isolanti.</w:t>
      </w:r>
    </w:p>
    <w:p w:rsidR="009B0B1F" w:rsidRPr="004233F9" w:rsidRDefault="009B0B1F" w:rsidP="00646C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B0B1F" w:rsidRDefault="00B30BF3" w:rsidP="00646C35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 campo elettrico ed il potenziale</w:t>
      </w:r>
    </w:p>
    <w:p w:rsidR="009B0B1F" w:rsidRDefault="00B30BF3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vettore campo elettrico. Il campo elettrico di una o più cariche puntiformi. Le linee del campo elettrico. L’energia potenziale elettrica. La differenza di potenziale. Il moto di una carica in un campo elettrico uniforme. Il condensatore piano.</w:t>
      </w:r>
    </w:p>
    <w:p w:rsidR="00B30BF3" w:rsidRPr="004233F9" w:rsidRDefault="00B30BF3" w:rsidP="00646C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B0B1F" w:rsidRDefault="004233F9" w:rsidP="00646C35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corrente elettrica</w:t>
      </w:r>
    </w:p>
    <w:p w:rsidR="009B0B1F" w:rsidRDefault="004233F9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L’intensità della corrente elettrica</w:t>
      </w:r>
      <w:r w:rsidR="009B0B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 generatori di tensione ed i circuiti elettrici. Le leggi di Ohm. Resistori in serie ed in parallelo. Studio di semplici circuiti elettrici. L’effetto Joule.</w:t>
      </w:r>
    </w:p>
    <w:p w:rsidR="004233F9" w:rsidRPr="004233F9" w:rsidRDefault="004233F9" w:rsidP="00646C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233F9" w:rsidRDefault="004233F9" w:rsidP="00646C35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Esperienze di laboratorio</w:t>
      </w:r>
    </w:p>
    <w:p w:rsidR="00091D00" w:rsidRDefault="004233F9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principio di conservazione dell’energia. Il calorimetro. Visione filmato sui principi della termodinamica.</w:t>
      </w:r>
      <w:r w:rsidR="003C6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="003C691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3C691C">
        <w:rPr>
          <w:rFonts w:ascii="Times New Roman" w:hAnsi="Times New Roman" w:cs="Times New Roman"/>
        </w:rPr>
        <w:t>onde meccaniche e la luce</w:t>
      </w:r>
      <w:r>
        <w:rPr>
          <w:rFonts w:ascii="Times New Roman" w:hAnsi="Times New Roman" w:cs="Times New Roman"/>
        </w:rPr>
        <w:t>. La legge dei punti coniugati. Modalità di elettrizzazione dei corpi. Visualizzazione del campo elettrico.</w:t>
      </w:r>
      <w:r w:rsidR="003C691C">
        <w:rPr>
          <w:rFonts w:ascii="Times New Roman" w:hAnsi="Times New Roman" w:cs="Times New Roman"/>
        </w:rPr>
        <w:t xml:space="preserve"> La prima legge di Ohm.</w:t>
      </w:r>
    </w:p>
    <w:p w:rsidR="009B0B1F" w:rsidRDefault="003C691C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C691C" w:rsidRPr="003C691C" w:rsidRDefault="003C691C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</w:t>
      </w:r>
      <w:r w:rsidR="00091D00">
        <w:rPr>
          <w:rFonts w:ascii="Times New Roman" w:hAnsi="Times New Roman" w:cs="Times New Roman"/>
        </w:rPr>
        <w:t xml:space="preserve"> 4.06.2016</w:t>
      </w:r>
    </w:p>
    <w:p w:rsidR="009B0B1F" w:rsidRPr="004233F9" w:rsidRDefault="009B0B1F" w:rsidP="00646C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B0B1F" w:rsidRDefault="009B0B1F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gramStart"/>
      <w:r>
        <w:rPr>
          <w:rFonts w:ascii="Times New Roman" w:hAnsi="Times New Roman" w:cs="Times New Roman"/>
        </w:rPr>
        <w:t xml:space="preserve">docenti: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C691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I rappresentanti di classe</w:t>
      </w:r>
    </w:p>
    <w:p w:rsidR="009B0B1F" w:rsidRDefault="009B0B1F" w:rsidP="00646C35">
      <w:pPr>
        <w:contextualSpacing/>
        <w:jc w:val="both"/>
        <w:rPr>
          <w:rFonts w:ascii="Times New Roman" w:hAnsi="Times New Roman" w:cs="Times New Roman"/>
        </w:rPr>
      </w:pPr>
    </w:p>
    <w:p w:rsidR="00091D00" w:rsidRDefault="009B0B1F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Flavia Tripodi   </w:t>
      </w:r>
      <w:r w:rsidR="004233F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3C691C">
        <w:rPr>
          <w:rFonts w:ascii="Times New Roman" w:hAnsi="Times New Roman" w:cs="Times New Roman"/>
        </w:rPr>
        <w:t xml:space="preserve">            </w:t>
      </w:r>
      <w:r w:rsidR="00091D00">
        <w:rPr>
          <w:rFonts w:ascii="Times New Roman" w:hAnsi="Times New Roman" w:cs="Times New Roman"/>
        </w:rPr>
        <w:t xml:space="preserve"> </w:t>
      </w:r>
    </w:p>
    <w:p w:rsidR="00091D00" w:rsidRDefault="00091D00" w:rsidP="00646C35">
      <w:pPr>
        <w:contextualSpacing/>
        <w:jc w:val="both"/>
        <w:rPr>
          <w:rFonts w:ascii="Times New Roman" w:hAnsi="Times New Roman" w:cs="Times New Roman"/>
        </w:rPr>
      </w:pPr>
    </w:p>
    <w:p w:rsidR="009B0B1F" w:rsidRDefault="004233F9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Luigi Bonansea</w:t>
      </w:r>
      <w:r w:rsidR="009B0B1F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sectPr w:rsidR="009B0B1F" w:rsidSect="00646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85B"/>
    <w:rsid w:val="00091D00"/>
    <w:rsid w:val="003C691C"/>
    <w:rsid w:val="004233F9"/>
    <w:rsid w:val="0051398C"/>
    <w:rsid w:val="00646C35"/>
    <w:rsid w:val="008F58D1"/>
    <w:rsid w:val="009B0B1F"/>
    <w:rsid w:val="00B2285B"/>
    <w:rsid w:val="00B30BF3"/>
    <w:rsid w:val="00BE72D8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F41A"/>
  <w15:docId w15:val="{B972BFCD-D5E3-4BAF-9096-58FC902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4D8B-941A-4750-8DB2-D31753C9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Carolina</dc:creator>
  <cp:keywords/>
  <dc:description/>
  <cp:lastModifiedBy>utente</cp:lastModifiedBy>
  <cp:revision>8</cp:revision>
  <cp:lastPrinted>2018-05-29T13:43:00Z</cp:lastPrinted>
  <dcterms:created xsi:type="dcterms:W3CDTF">2018-05-29T12:33:00Z</dcterms:created>
  <dcterms:modified xsi:type="dcterms:W3CDTF">2019-05-31T18:44:00Z</dcterms:modified>
</cp:coreProperties>
</file>