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5D" w:rsidRDefault="00C5145D" w:rsidP="00C5145D">
      <w:pPr>
        <w:spacing w:after="0" w:line="240" w:lineRule="auto"/>
        <w:contextualSpacing/>
        <w:mirrorIndents/>
        <w:jc w:val="center"/>
        <w:rPr>
          <w:rFonts w:ascii="Verdana" w:eastAsia="Times New Roman" w:hAnsi="Verdana" w:cs="Arial"/>
          <w:b/>
          <w:color w:val="000000"/>
          <w:sz w:val="28"/>
          <w:szCs w:val="28"/>
          <w:lang w:eastAsia="it-IT"/>
        </w:rPr>
      </w:pPr>
      <w:r w:rsidRPr="005605C5">
        <w:rPr>
          <w:rFonts w:ascii="Verdana" w:eastAsia="Times New Roman" w:hAnsi="Verdana" w:cs="Arial"/>
          <w:b/>
          <w:color w:val="000000"/>
          <w:sz w:val="28"/>
          <w:szCs w:val="28"/>
          <w:lang w:eastAsia="it-IT"/>
        </w:rPr>
        <w:t>I.T.I.S. “Magistri Cumacini”  COMO</w:t>
      </w:r>
    </w:p>
    <w:p w:rsidR="00C5145D" w:rsidRPr="005605C5" w:rsidRDefault="00C5145D" w:rsidP="00C5145D">
      <w:pPr>
        <w:spacing w:after="0" w:line="240" w:lineRule="auto"/>
        <w:contextualSpacing/>
        <w:mirrorIndents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PROGRAMMA SVOLTO</w:t>
      </w:r>
    </w:p>
    <w:p w:rsidR="00C5145D" w:rsidRDefault="00C5145D" w:rsidP="00C5145D">
      <w:pPr>
        <w:spacing w:after="0" w:line="240" w:lineRule="auto"/>
        <w:contextualSpacing/>
        <w:mirrorIndents/>
        <w:jc w:val="center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ANNO SCOLASTICO 2018-2019</w:t>
      </w:r>
    </w:p>
    <w:p w:rsidR="00C5145D" w:rsidRPr="00A145E9" w:rsidRDefault="00C5145D" w:rsidP="00C5145D">
      <w:pPr>
        <w:spacing w:after="0" w:line="240" w:lineRule="auto"/>
        <w:contextualSpacing/>
        <w:mirrorIndents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CLASSE 1</w:t>
      </w: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^M3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                                           MATERIA: STORIA</w:t>
      </w:r>
    </w:p>
    <w:p w:rsidR="00C5145D" w:rsidRPr="00A145E9" w:rsidRDefault="00C5145D" w:rsidP="00C5145D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PROF.SSA Parisi Valentina</w:t>
      </w:r>
    </w:p>
    <w:p w:rsidR="00C5145D" w:rsidRPr="00EA785A" w:rsidRDefault="00C5145D" w:rsidP="00C5145D">
      <w:pPr>
        <w:rPr>
          <w:rFonts w:ascii="Verdana" w:eastAsia="Times New Roman" w:hAnsi="Verdana" w:cs="Arial"/>
          <w:i/>
          <w:color w:val="000000"/>
          <w:sz w:val="24"/>
          <w:szCs w:val="24"/>
          <w:lang w:eastAsia="it-IT"/>
        </w:rPr>
      </w:pPr>
      <w:r w:rsidRPr="00EA785A">
        <w:rPr>
          <w:rFonts w:ascii="Verdana" w:eastAsia="Times New Roman" w:hAnsi="Verdana" w:cs="Arial"/>
          <w:i/>
          <w:color w:val="000000"/>
          <w:sz w:val="24"/>
          <w:szCs w:val="24"/>
          <w:lang w:eastAsia="it-IT"/>
        </w:rPr>
        <w:t>Testo: G. Gentile, L. Ronga, A. Rossi, Erodoto Magazine 1, Editrice La Scuola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1 LA PREISTORIA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Preistoria, una definizione complessa; le origini dell’uomo; il Paleolitico; la rivoluzione neolitica, una società complessa.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2 LE CIVILTÀ DELLA MESOPOTAMIA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Mesopotamia e le origini della civiltà urbana; la terra di Sumer; l’invenzione della scrittura; l’ideologia imperiale: Accadi e Babilonesi; gli Indoeuropei e l’impero ittita; l’impero assiro.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3 LA CIVILTÀ EGIZIA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L’antico Egitto, la società e la religione degli Egizi; l’Egitto dallo splendore alla decadenza; la vita quotidiana.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4 L’ANTICA PALESTINA: EBREI E FENICI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Ebrei e il regno di Israele; i Fenici: una civiltà del mare.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</w:t>
      </w:r>
      <w:r w:rsidRPr="00616CB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À</w:t>
      </w: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5 LE RADICI DELLA CIVILTÀ GRECA: CRETESI E MICENEI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Creta, la più antica talassocrazia; tramonto ed eredità della società cretese; i Micenei, gli antenati dei Greci.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6 LE POLEIS E LA CULTURA GRECA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polis, la città-stato greca; l’espansione coloniale; l’identità culturale greca.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UNITÀ 7 SPARTA E ATENE TRA OLIGARCHIA E DEMOCRAZIA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Sparta dalla leggenda alla storia; Atene monarchica ed aristocratica; la grande riforma di Solone; la tirannia moderata di Pisistrato; verso la democrazia: l’isonomìa di Clistene.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8 LE GUERRE PERSIANE: UNO SCONTRO DI CIVILTÀ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formazione dell’impero persiano; la prima guerra persiana; la seconda guerra persiana.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9 L’ETÀ CLASSICA E LA GUERRA DEL PELOPONNESO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Le riforme democratiche di Pericle; lo splendore dell’età classica; la guerra del Peloponneso.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10 ALESSANDRO E L’ETÀ ELLENISTICA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L’ascesa della Macedonia; le conquiste di Alessandro; un impero troppo grande; l’età ellenistica; la cultura ellenistica.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11 LA PRIMA ITALIA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Le prime culture della penisola; l’origine degli Etruschi; la civiltà etrusca.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12 ROMA DALLA MONARCHIA ALLA REPUBBLICA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L’origine di Roma tra realtà storica e leggenda; il periodo monarchico; l’organizzazione della repubblica; la repubblica: la partecipazione popolare; le lotte della plebe; la società e la famiglia; la religione romana. 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UNITÀ 13 LA REPUBBLICA ALLA PROVA DELLE ARMI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Roma si afferma nel Lazio; la conquista dell’Italia centro-meridionale; la confederazione romano-italica; Cartagine, regina dei mari; la prima guerra punica (264-241 a.C.); la seconda guerra punica (218-202 a.C.); la terza guerra punica (149-146 a.C.).</w:t>
      </w: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C5145D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Como, 08/06/2019</w:t>
      </w:r>
    </w:p>
    <w:p w:rsidR="00C5145D" w:rsidRPr="00795177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studenti                                                        L’insegnante</w:t>
      </w:r>
    </w:p>
    <w:p w:rsidR="00C5145D" w:rsidRPr="00795177" w:rsidRDefault="00C5145D" w:rsidP="00C5145D">
      <w:pPr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EC660A" w:rsidRDefault="00EC660A"/>
    <w:sectPr w:rsidR="00EC6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8"/>
    <w:rsid w:val="00025BF8"/>
    <w:rsid w:val="00C5145D"/>
    <w:rsid w:val="00E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4883-025E-47E4-BC2E-387843E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4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valedany</dc:creator>
  <cp:keywords/>
  <dc:description/>
  <cp:lastModifiedBy>valedany</cp:lastModifiedBy>
  <cp:revision>2</cp:revision>
  <dcterms:created xsi:type="dcterms:W3CDTF">2019-06-03T15:20:00Z</dcterms:created>
  <dcterms:modified xsi:type="dcterms:W3CDTF">2019-06-03T15:21:00Z</dcterms:modified>
</cp:coreProperties>
</file>