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A7" w:rsidRPr="004412BE" w:rsidRDefault="002960A6" w:rsidP="00F922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12BE">
        <w:rPr>
          <w:rFonts w:ascii="Times New Roman" w:hAnsi="Times New Roman" w:cs="Times New Roman"/>
          <w:b/>
          <w:sz w:val="20"/>
          <w:szCs w:val="20"/>
        </w:rPr>
        <w:t>PROGRAMMA LINGUA INGLESE CLASSE 5CO1</w:t>
      </w:r>
    </w:p>
    <w:p w:rsidR="002960A6" w:rsidRPr="004412BE" w:rsidRDefault="007360F9" w:rsidP="00F922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A.S. 2018/2019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2960A6" w:rsidRPr="004412BE">
        <w:rPr>
          <w:rFonts w:ascii="Times New Roman" w:hAnsi="Times New Roman" w:cs="Times New Roman"/>
          <w:b/>
          <w:sz w:val="20"/>
          <w:szCs w:val="20"/>
        </w:rPr>
        <w:t>DOCENTE: CORBELLA EDMEA</w:t>
      </w:r>
    </w:p>
    <w:p w:rsidR="002960A6" w:rsidRPr="007360F9" w:rsidRDefault="002960A6" w:rsidP="00F922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60F9">
        <w:rPr>
          <w:rFonts w:ascii="Times New Roman" w:hAnsi="Times New Roman" w:cs="Times New Roman"/>
          <w:b/>
          <w:sz w:val="20"/>
          <w:szCs w:val="20"/>
        </w:rPr>
        <w:t>TESTO: From the ground up Eli Edizioni</w:t>
      </w:r>
    </w:p>
    <w:tbl>
      <w:tblPr>
        <w:tblStyle w:val="Grigliatabella"/>
        <w:tblW w:w="0" w:type="auto"/>
        <w:tblLook w:val="04A0"/>
      </w:tblPr>
      <w:tblGrid>
        <w:gridCol w:w="3563"/>
        <w:gridCol w:w="2977"/>
        <w:gridCol w:w="3314"/>
      </w:tblGrid>
      <w:tr w:rsidR="000728A7" w:rsidRPr="004412BE" w:rsidTr="00EE68FF">
        <w:tc>
          <w:tcPr>
            <w:tcW w:w="0" w:type="auto"/>
          </w:tcPr>
          <w:p w:rsidR="000728A7" w:rsidRPr="004412BE" w:rsidRDefault="000728A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MODULO</w:t>
            </w:r>
          </w:p>
        </w:tc>
        <w:tc>
          <w:tcPr>
            <w:tcW w:w="0" w:type="auto"/>
          </w:tcPr>
          <w:p w:rsidR="000728A7" w:rsidRPr="004412BE" w:rsidRDefault="000728A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ARGOMENTI </w:t>
            </w:r>
          </w:p>
          <w:p w:rsidR="000728A7" w:rsidRPr="004412BE" w:rsidRDefault="000728A7" w:rsidP="000728A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INTERDISCIPLINARI</w:t>
            </w:r>
          </w:p>
        </w:tc>
        <w:tc>
          <w:tcPr>
            <w:tcW w:w="0" w:type="auto"/>
          </w:tcPr>
          <w:p w:rsidR="000728A7" w:rsidRPr="004412BE" w:rsidRDefault="000728A7" w:rsidP="00B57B2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TESTI</w:t>
            </w:r>
          </w:p>
        </w:tc>
      </w:tr>
      <w:tr w:rsidR="000728A7" w:rsidRPr="007360F9" w:rsidTr="00EE68FF">
        <w:tc>
          <w:tcPr>
            <w:tcW w:w="0" w:type="auto"/>
            <w:vMerge w:val="restart"/>
          </w:tcPr>
          <w:p w:rsidR="000728A7" w:rsidRPr="004412BE" w:rsidRDefault="004412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SURVEYING AND DESIGN</w:t>
            </w:r>
          </w:p>
        </w:tc>
        <w:tc>
          <w:tcPr>
            <w:tcW w:w="0" w:type="auto"/>
          </w:tcPr>
          <w:p w:rsidR="000728A7" w:rsidRPr="004412BE" w:rsidRDefault="000728A7" w:rsidP="00B57B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Measuring and design instruments</w:t>
            </w:r>
          </w:p>
          <w:p w:rsidR="000728A7" w:rsidRPr="004412BE" w:rsidRDefault="000728A7" w:rsidP="00B57B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TOPOGRAFIA</w:t>
            </w:r>
          </w:p>
          <w:p w:rsidR="000728A7" w:rsidRPr="004412BE" w:rsidRDefault="000728A7" w:rsidP="00B57B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28A7" w:rsidRPr="004412BE" w:rsidRDefault="000728A7" w:rsidP="00B57B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28A7" w:rsidRPr="004412BE" w:rsidRDefault="000728A7" w:rsidP="00B57B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PROGETTAZIONE</w:t>
            </w:r>
          </w:p>
        </w:tc>
        <w:tc>
          <w:tcPr>
            <w:tcW w:w="0" w:type="auto"/>
          </w:tcPr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-mapping</w:t>
            </w:r>
          </w:p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-photogrammetry</w:t>
            </w:r>
          </w:p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-surveying</w:t>
            </w:r>
          </w:p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-new surveying instruments</w:t>
            </w:r>
          </w:p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-sketch stage and working drawings</w:t>
            </w:r>
          </w:p>
          <w:p w:rsidR="000728A7" w:rsidRPr="004412BE" w:rsidRDefault="000728A7" w:rsidP="00D41E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-cad / -rendering</w:t>
            </w:r>
          </w:p>
        </w:tc>
      </w:tr>
      <w:tr w:rsidR="000728A7" w:rsidRPr="004412BE" w:rsidTr="00EE68FF">
        <w:tc>
          <w:tcPr>
            <w:tcW w:w="0" w:type="auto"/>
            <w:vMerge/>
          </w:tcPr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Planning and report</w:t>
            </w:r>
          </w:p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PROGETTAZIONE</w:t>
            </w:r>
          </w:p>
        </w:tc>
        <w:tc>
          <w:tcPr>
            <w:tcW w:w="0" w:type="auto"/>
          </w:tcPr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-architectural brief</w:t>
            </w:r>
          </w:p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-architectural drawing</w:t>
            </w:r>
          </w:p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-a floor plan</w:t>
            </w:r>
          </w:p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-architectural report</w:t>
            </w:r>
          </w:p>
          <w:p w:rsidR="000728A7" w:rsidRPr="004412BE" w:rsidRDefault="000728A7" w:rsidP="00B57B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-building report</w:t>
            </w:r>
          </w:p>
        </w:tc>
      </w:tr>
      <w:tr w:rsidR="000728A7" w:rsidRPr="007360F9" w:rsidTr="00EE68FF">
        <w:tc>
          <w:tcPr>
            <w:tcW w:w="0" w:type="auto"/>
            <w:vMerge w:val="restart"/>
          </w:tcPr>
          <w:p w:rsidR="000728A7" w:rsidRPr="004412BE" w:rsidRDefault="004412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 AND SAFETY</w:t>
            </w:r>
          </w:p>
        </w:tc>
        <w:tc>
          <w:tcPr>
            <w:tcW w:w="0" w:type="auto"/>
          </w:tcPr>
          <w:p w:rsidR="000728A7" w:rsidRPr="004412BE" w:rsidRDefault="000728A7" w:rsidP="00B57B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Types of houses</w:t>
            </w:r>
          </w:p>
          <w:p w:rsidR="000728A7" w:rsidRPr="004412BE" w:rsidRDefault="000728A7" w:rsidP="00B57B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PROGETTAZIONE</w:t>
            </w:r>
          </w:p>
        </w:tc>
        <w:tc>
          <w:tcPr>
            <w:tcW w:w="0" w:type="auto"/>
          </w:tcPr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-British houses</w:t>
            </w:r>
          </w:p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-American houses</w:t>
            </w:r>
          </w:p>
          <w:p w:rsidR="000728A7" w:rsidRPr="004412BE" w:rsidRDefault="000728A7" w:rsidP="00D41E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-a brief history of skyscrapers</w:t>
            </w:r>
          </w:p>
        </w:tc>
      </w:tr>
      <w:tr w:rsidR="000728A7" w:rsidRPr="007360F9" w:rsidTr="00EE68FF">
        <w:tc>
          <w:tcPr>
            <w:tcW w:w="0" w:type="auto"/>
            <w:vMerge/>
          </w:tcPr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 elements</w:t>
            </w:r>
          </w:p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COSTRUZIONI</w:t>
            </w:r>
          </w:p>
        </w:tc>
        <w:tc>
          <w:tcPr>
            <w:tcW w:w="0" w:type="auto"/>
          </w:tcPr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-foundations</w:t>
            </w:r>
          </w:p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-walls</w:t>
            </w:r>
          </w:p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-floors</w:t>
            </w:r>
          </w:p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-stairs</w:t>
            </w:r>
          </w:p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-roofs</w:t>
            </w:r>
          </w:p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-thatching</w:t>
            </w:r>
          </w:p>
        </w:tc>
      </w:tr>
      <w:tr w:rsidR="000728A7" w:rsidRPr="007360F9" w:rsidTr="00EE68FF">
        <w:tc>
          <w:tcPr>
            <w:tcW w:w="0" w:type="auto"/>
            <w:vMerge/>
          </w:tcPr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 the building site</w:t>
            </w:r>
          </w:p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CANTIERE E SICUREZZA</w:t>
            </w:r>
          </w:p>
        </w:tc>
        <w:tc>
          <w:tcPr>
            <w:tcW w:w="0" w:type="auto"/>
          </w:tcPr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-Modern methods of construction</w:t>
            </w:r>
          </w:p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-construction machinery</w:t>
            </w:r>
          </w:p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-restoration</w:t>
            </w:r>
          </w:p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-building renovation</w:t>
            </w:r>
          </w:p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-health and safety</w:t>
            </w:r>
          </w:p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-what to wear on the building site</w:t>
            </w:r>
          </w:p>
        </w:tc>
      </w:tr>
      <w:tr w:rsidR="000728A7" w:rsidRPr="004412BE" w:rsidTr="00EE68FF">
        <w:tc>
          <w:tcPr>
            <w:tcW w:w="0" w:type="auto"/>
          </w:tcPr>
          <w:p w:rsidR="000728A7" w:rsidRPr="004412BE" w:rsidRDefault="004412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 INSTALLATIONS</w:t>
            </w:r>
          </w:p>
        </w:tc>
        <w:tc>
          <w:tcPr>
            <w:tcW w:w="0" w:type="auto"/>
          </w:tcPr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House systems</w:t>
            </w:r>
          </w:p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IMPIANTI</w:t>
            </w:r>
          </w:p>
        </w:tc>
        <w:tc>
          <w:tcPr>
            <w:tcW w:w="0" w:type="auto"/>
          </w:tcPr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-plumbing systems</w:t>
            </w:r>
          </w:p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-electrical systems</w:t>
            </w:r>
          </w:p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-heating systems</w:t>
            </w:r>
          </w:p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-solar heating</w:t>
            </w:r>
          </w:p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-energy conservation</w:t>
            </w:r>
          </w:p>
        </w:tc>
      </w:tr>
      <w:tr w:rsidR="000728A7" w:rsidRPr="004412BE" w:rsidTr="00EE68FF">
        <w:tc>
          <w:tcPr>
            <w:tcW w:w="0" w:type="auto"/>
            <w:vMerge w:val="restart"/>
          </w:tcPr>
          <w:p w:rsidR="000728A7" w:rsidRPr="004412BE" w:rsidRDefault="004412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URBANISATION</w:t>
            </w:r>
          </w:p>
        </w:tc>
        <w:tc>
          <w:tcPr>
            <w:tcW w:w="0" w:type="auto"/>
          </w:tcPr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Urban growth</w:t>
            </w:r>
          </w:p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PROGETTAZIONE</w:t>
            </w:r>
          </w:p>
        </w:tc>
        <w:tc>
          <w:tcPr>
            <w:tcW w:w="0" w:type="auto"/>
          </w:tcPr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-An overview</w:t>
            </w:r>
          </w:p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-Land use and economy</w:t>
            </w:r>
          </w:p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-urban land-use patterns</w:t>
            </w:r>
          </w:p>
        </w:tc>
      </w:tr>
      <w:tr w:rsidR="000728A7" w:rsidRPr="004412BE" w:rsidTr="00EE68FF">
        <w:tc>
          <w:tcPr>
            <w:tcW w:w="0" w:type="auto"/>
            <w:vMerge/>
          </w:tcPr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Urban planning</w:t>
            </w:r>
          </w:p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PROGETTAZIONE</w:t>
            </w:r>
          </w:p>
        </w:tc>
        <w:tc>
          <w:tcPr>
            <w:tcW w:w="0" w:type="auto"/>
          </w:tcPr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-a definition of planning</w:t>
            </w:r>
          </w:p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-Greek and Roman towns</w:t>
            </w:r>
          </w:p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-master plan </w:t>
            </w:r>
          </w:p>
        </w:tc>
      </w:tr>
      <w:tr w:rsidR="000728A7" w:rsidRPr="004412BE" w:rsidTr="00EE68FF">
        <w:tc>
          <w:tcPr>
            <w:tcW w:w="0" w:type="auto"/>
            <w:vMerge/>
          </w:tcPr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value of buildings</w:t>
            </w:r>
          </w:p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ESTIMO</w:t>
            </w:r>
          </w:p>
        </w:tc>
        <w:tc>
          <w:tcPr>
            <w:tcW w:w="0" w:type="auto"/>
          </w:tcPr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-the economic life of a building</w:t>
            </w:r>
          </w:p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-neighborhood evolution</w:t>
            </w:r>
          </w:p>
          <w:p w:rsidR="000728A7" w:rsidRPr="004412BE" w:rsidRDefault="000728A7" w:rsidP="005413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-the real estate market</w:t>
            </w:r>
          </w:p>
          <w:p w:rsidR="000728A7" w:rsidRPr="004412BE" w:rsidRDefault="000728A7" w:rsidP="005413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-real estate agents</w:t>
            </w:r>
          </w:p>
        </w:tc>
      </w:tr>
      <w:tr w:rsidR="000728A7" w:rsidRPr="004412BE" w:rsidTr="00EE68FF">
        <w:tc>
          <w:tcPr>
            <w:tcW w:w="0" w:type="auto"/>
            <w:vMerge w:val="restart"/>
          </w:tcPr>
          <w:p w:rsidR="000728A7" w:rsidRPr="004412BE" w:rsidRDefault="004412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 PUBLIC WORKS</w:t>
            </w:r>
          </w:p>
        </w:tc>
        <w:tc>
          <w:tcPr>
            <w:tcW w:w="0" w:type="auto"/>
          </w:tcPr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Engineering </w:t>
            </w:r>
          </w:p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COSTRUZIONI</w:t>
            </w:r>
          </w:p>
        </w:tc>
        <w:tc>
          <w:tcPr>
            <w:tcW w:w="0" w:type="auto"/>
          </w:tcPr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-Civil engineering</w:t>
            </w:r>
          </w:p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-earthquake engineering</w:t>
            </w:r>
          </w:p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-anti-seismic technology</w:t>
            </w:r>
          </w:p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-reconstruction and rehabilitation </w:t>
            </w:r>
          </w:p>
        </w:tc>
      </w:tr>
      <w:tr w:rsidR="000728A7" w:rsidRPr="004412BE" w:rsidTr="00EE68FF">
        <w:tc>
          <w:tcPr>
            <w:tcW w:w="0" w:type="auto"/>
            <w:vMerge/>
          </w:tcPr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 works</w:t>
            </w:r>
          </w:p>
          <w:p w:rsidR="000728A7" w:rsidRPr="004412BE" w:rsidRDefault="000728A7" w:rsidP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TOPOGRAFIA</w:t>
            </w:r>
          </w:p>
        </w:tc>
        <w:tc>
          <w:tcPr>
            <w:tcW w:w="0" w:type="auto"/>
          </w:tcPr>
          <w:p w:rsidR="000728A7" w:rsidRPr="004412BE" w:rsidRDefault="000728A7" w:rsidP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-roads</w:t>
            </w:r>
          </w:p>
        </w:tc>
      </w:tr>
      <w:tr w:rsidR="000728A7" w:rsidRPr="007360F9" w:rsidTr="00EE68FF">
        <w:tc>
          <w:tcPr>
            <w:tcW w:w="0" w:type="auto"/>
            <w:vMerge w:val="restart"/>
          </w:tcPr>
          <w:p w:rsidR="000728A7" w:rsidRPr="004412BE" w:rsidRDefault="004412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WORKING IN CONSTRUCTION</w:t>
            </w:r>
          </w:p>
        </w:tc>
        <w:tc>
          <w:tcPr>
            <w:tcW w:w="0" w:type="auto"/>
          </w:tcPr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Professionals </w:t>
            </w:r>
          </w:p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CANTIERE E SICUREZZA</w:t>
            </w:r>
          </w:p>
        </w:tc>
        <w:tc>
          <w:tcPr>
            <w:tcW w:w="0" w:type="auto"/>
          </w:tcPr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-types of professional figures</w:t>
            </w:r>
          </w:p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-operatives</w:t>
            </w:r>
          </w:p>
          <w:p w:rsidR="000728A7" w:rsidRPr="004412BE" w:rsidRDefault="004412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0728A7"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 and quantity surveyors</w:t>
            </w:r>
          </w:p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-structural engineers</w:t>
            </w:r>
          </w:p>
          <w:p w:rsidR="000728A7" w:rsidRPr="004412BE" w:rsidRDefault="004412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0728A7"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Civil engineers</w:t>
            </w:r>
          </w:p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-coordinators for safety and health matters</w:t>
            </w:r>
          </w:p>
        </w:tc>
      </w:tr>
      <w:tr w:rsidR="000728A7" w:rsidRPr="004412BE" w:rsidTr="00EE68FF">
        <w:tc>
          <w:tcPr>
            <w:tcW w:w="0" w:type="auto"/>
            <w:vMerge/>
          </w:tcPr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How to find a job </w:t>
            </w:r>
          </w:p>
        </w:tc>
        <w:tc>
          <w:tcPr>
            <w:tcW w:w="0" w:type="auto"/>
          </w:tcPr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-CV and covering letters</w:t>
            </w:r>
          </w:p>
        </w:tc>
      </w:tr>
      <w:tr w:rsidR="000728A7" w:rsidRPr="004412BE" w:rsidTr="00EE68FF">
        <w:tc>
          <w:tcPr>
            <w:tcW w:w="0" w:type="auto"/>
            <w:vMerge w:val="restart"/>
          </w:tcPr>
          <w:p w:rsidR="000728A7" w:rsidRPr="004412BE" w:rsidRDefault="004412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 SHORT HISTORY OF ARCHITECTURE</w:t>
            </w:r>
          </w:p>
        </w:tc>
        <w:tc>
          <w:tcPr>
            <w:tcW w:w="0" w:type="auto"/>
          </w:tcPr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Prehistory and ancient history</w:t>
            </w:r>
          </w:p>
        </w:tc>
        <w:tc>
          <w:tcPr>
            <w:tcW w:w="0" w:type="auto"/>
          </w:tcPr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-Greek architecture</w:t>
            </w:r>
          </w:p>
          <w:p w:rsidR="000728A7" w:rsidRPr="004412BE" w:rsidRDefault="000728A7" w:rsidP="005413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-Roman architecture </w:t>
            </w:r>
          </w:p>
        </w:tc>
      </w:tr>
      <w:tr w:rsidR="000728A7" w:rsidRPr="004412BE" w:rsidTr="00EE68FF">
        <w:tc>
          <w:tcPr>
            <w:tcW w:w="0" w:type="auto"/>
            <w:vMerge/>
          </w:tcPr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0728A7" w:rsidRPr="004412BE" w:rsidRDefault="000728A7" w:rsidP="007474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r w:rsidR="00747498"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iddle </w:t>
            </w:r>
            <w:r w:rsidR="00747498"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ges</w:t>
            </w:r>
          </w:p>
        </w:tc>
        <w:tc>
          <w:tcPr>
            <w:tcW w:w="0" w:type="auto"/>
          </w:tcPr>
          <w:p w:rsidR="000728A7" w:rsidRPr="004412BE" w:rsidRDefault="000728A7" w:rsidP="005413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-Romanesque architecture</w:t>
            </w:r>
          </w:p>
          <w:p w:rsidR="000728A7" w:rsidRPr="004412BE" w:rsidRDefault="000728A7" w:rsidP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-gothic architecture</w:t>
            </w:r>
          </w:p>
        </w:tc>
      </w:tr>
      <w:tr w:rsidR="000728A7" w:rsidRPr="007360F9" w:rsidTr="00EE68FF">
        <w:tc>
          <w:tcPr>
            <w:tcW w:w="0" w:type="auto"/>
            <w:vMerge/>
          </w:tcPr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0728A7" w:rsidRPr="004412BE" w:rsidRDefault="007474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From Renaissance to N</w:t>
            </w:r>
            <w:r w:rsidR="000728A7"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eoclassicism</w:t>
            </w:r>
          </w:p>
        </w:tc>
        <w:tc>
          <w:tcPr>
            <w:tcW w:w="0" w:type="auto"/>
          </w:tcPr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-Renaissance and classicism</w:t>
            </w:r>
          </w:p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-Baroque</w:t>
            </w:r>
          </w:p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-Gothic revival and neoclassicism</w:t>
            </w:r>
          </w:p>
        </w:tc>
      </w:tr>
      <w:tr w:rsidR="000728A7" w:rsidRPr="007360F9" w:rsidTr="00EE68FF">
        <w:tc>
          <w:tcPr>
            <w:tcW w:w="0" w:type="auto"/>
            <w:vMerge/>
          </w:tcPr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0728A7" w:rsidRPr="004412BE" w:rsidRDefault="00072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Contemporary trends</w:t>
            </w:r>
          </w:p>
        </w:tc>
        <w:tc>
          <w:tcPr>
            <w:tcW w:w="0" w:type="auto"/>
          </w:tcPr>
          <w:p w:rsidR="000728A7" w:rsidRPr="004412BE" w:rsidRDefault="000728A7" w:rsidP="008779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-The modern movement </w:t>
            </w:r>
          </w:p>
          <w:p w:rsidR="000728A7" w:rsidRPr="004412BE" w:rsidRDefault="000728A7" w:rsidP="008779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-Walter Gropius</w:t>
            </w:r>
          </w:p>
          <w:p w:rsidR="000728A7" w:rsidRPr="004412BE" w:rsidRDefault="000728A7" w:rsidP="008779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 Corbusier</w:t>
            </w:r>
          </w:p>
          <w:p w:rsidR="000728A7" w:rsidRPr="004412BE" w:rsidRDefault="000728A7" w:rsidP="008779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Frank Lloyd Wright</w:t>
            </w:r>
          </w:p>
          <w:p w:rsidR="000728A7" w:rsidRPr="004412BE" w:rsidRDefault="000728A7" w:rsidP="008779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The post modern movement</w:t>
            </w:r>
          </w:p>
          <w:p w:rsidR="000728A7" w:rsidRPr="004412BE" w:rsidRDefault="000728A7" w:rsidP="00932F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-Frank Gehry</w:t>
            </w:r>
          </w:p>
        </w:tc>
      </w:tr>
    </w:tbl>
    <w:p w:rsidR="002960A6" w:rsidRPr="004412BE" w:rsidRDefault="002960A6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412B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E6635C" w:rsidRPr="004412BE" w:rsidRDefault="00E6635C">
      <w:pPr>
        <w:rPr>
          <w:rFonts w:ascii="Times New Roman" w:hAnsi="Times New Roman" w:cs="Times New Roman"/>
          <w:sz w:val="20"/>
          <w:szCs w:val="20"/>
        </w:rPr>
      </w:pPr>
      <w:r w:rsidRPr="004412BE">
        <w:rPr>
          <w:rFonts w:ascii="Times New Roman" w:hAnsi="Times New Roman" w:cs="Times New Roman"/>
          <w:sz w:val="20"/>
          <w:szCs w:val="20"/>
        </w:rPr>
        <w:t>COMO, 15 MAGGIO 2019</w:t>
      </w:r>
    </w:p>
    <w:p w:rsidR="00E6635C" w:rsidRPr="004412BE" w:rsidRDefault="00E6635C">
      <w:pPr>
        <w:rPr>
          <w:rFonts w:ascii="Times New Roman" w:hAnsi="Times New Roman" w:cs="Times New Roman"/>
          <w:sz w:val="20"/>
          <w:szCs w:val="20"/>
        </w:rPr>
      </w:pPr>
      <w:r w:rsidRPr="004412BE">
        <w:rPr>
          <w:rFonts w:ascii="Times New Roman" w:hAnsi="Times New Roman" w:cs="Times New Roman"/>
          <w:sz w:val="20"/>
          <w:szCs w:val="20"/>
        </w:rPr>
        <w:t>DOCENTE</w:t>
      </w:r>
    </w:p>
    <w:p w:rsidR="00E6635C" w:rsidRPr="004412BE" w:rsidRDefault="00E6635C">
      <w:pPr>
        <w:rPr>
          <w:rFonts w:ascii="Times New Roman" w:hAnsi="Times New Roman" w:cs="Times New Roman"/>
          <w:sz w:val="20"/>
          <w:szCs w:val="20"/>
        </w:rPr>
      </w:pPr>
      <w:r w:rsidRPr="004412BE">
        <w:rPr>
          <w:rFonts w:ascii="Times New Roman" w:hAnsi="Times New Roman" w:cs="Times New Roman"/>
          <w:sz w:val="20"/>
          <w:szCs w:val="20"/>
        </w:rPr>
        <w:t>RAPPRESENTANTI DI CLASSE</w:t>
      </w:r>
    </w:p>
    <w:sectPr w:rsidR="00E6635C" w:rsidRPr="004412BE" w:rsidSect="00435AA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551" w:rsidRDefault="00B72551" w:rsidP="00932FFE">
      <w:pPr>
        <w:spacing w:after="0" w:line="240" w:lineRule="auto"/>
      </w:pPr>
      <w:r>
        <w:separator/>
      </w:r>
    </w:p>
  </w:endnote>
  <w:endnote w:type="continuationSeparator" w:id="1">
    <w:p w:rsidR="00B72551" w:rsidRDefault="00B72551" w:rsidP="0093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060594"/>
      <w:docPartObj>
        <w:docPartGallery w:val="Page Numbers (Bottom of Page)"/>
        <w:docPartUnique/>
      </w:docPartObj>
    </w:sdtPr>
    <w:sdtContent>
      <w:p w:rsidR="00932FFE" w:rsidRDefault="001A5901">
        <w:pPr>
          <w:pStyle w:val="Pidipagina"/>
          <w:jc w:val="right"/>
        </w:pPr>
        <w:fldSimple w:instr=" PAGE   \* MERGEFORMAT ">
          <w:r w:rsidR="00CA3C91">
            <w:rPr>
              <w:noProof/>
            </w:rPr>
            <w:t>2</w:t>
          </w:r>
        </w:fldSimple>
      </w:p>
    </w:sdtContent>
  </w:sdt>
  <w:p w:rsidR="00932FFE" w:rsidRDefault="00932FF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551" w:rsidRDefault="00B72551" w:rsidP="00932FFE">
      <w:pPr>
        <w:spacing w:after="0" w:line="240" w:lineRule="auto"/>
      </w:pPr>
      <w:r>
        <w:separator/>
      </w:r>
    </w:p>
  </w:footnote>
  <w:footnote w:type="continuationSeparator" w:id="1">
    <w:p w:rsidR="00B72551" w:rsidRDefault="00B72551" w:rsidP="00932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74B89"/>
    <w:multiLevelType w:val="hybridMultilevel"/>
    <w:tmpl w:val="2942542A"/>
    <w:lvl w:ilvl="0" w:tplc="B3DC6E0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60A6"/>
    <w:rsid w:val="00040DF1"/>
    <w:rsid w:val="00050222"/>
    <w:rsid w:val="000728A7"/>
    <w:rsid w:val="00115100"/>
    <w:rsid w:val="00135CB8"/>
    <w:rsid w:val="001450C7"/>
    <w:rsid w:val="001A5901"/>
    <w:rsid w:val="00240101"/>
    <w:rsid w:val="00241132"/>
    <w:rsid w:val="002960A6"/>
    <w:rsid w:val="003A158B"/>
    <w:rsid w:val="003F51DE"/>
    <w:rsid w:val="00435AA7"/>
    <w:rsid w:val="004412BE"/>
    <w:rsid w:val="00541375"/>
    <w:rsid w:val="005D45E3"/>
    <w:rsid w:val="00707C50"/>
    <w:rsid w:val="007360F9"/>
    <w:rsid w:val="00747498"/>
    <w:rsid w:val="007A7D50"/>
    <w:rsid w:val="00841041"/>
    <w:rsid w:val="0087792D"/>
    <w:rsid w:val="00932FFE"/>
    <w:rsid w:val="00A46AEC"/>
    <w:rsid w:val="00A76655"/>
    <w:rsid w:val="00B57B27"/>
    <w:rsid w:val="00B72551"/>
    <w:rsid w:val="00B91CA9"/>
    <w:rsid w:val="00B942D9"/>
    <w:rsid w:val="00CA3C91"/>
    <w:rsid w:val="00CE47D5"/>
    <w:rsid w:val="00D41E8B"/>
    <w:rsid w:val="00DE1785"/>
    <w:rsid w:val="00E6635C"/>
    <w:rsid w:val="00EE68FF"/>
    <w:rsid w:val="00EF6388"/>
    <w:rsid w:val="00F922B3"/>
    <w:rsid w:val="00FE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A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96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92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32F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2FFE"/>
  </w:style>
  <w:style w:type="paragraph" w:styleId="Pidipagina">
    <w:name w:val="footer"/>
    <w:basedOn w:val="Normale"/>
    <w:link w:val="PidipaginaCarattere"/>
    <w:uiPriority w:val="99"/>
    <w:unhideWhenUsed/>
    <w:rsid w:val="00932F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2F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1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2019-04-12T07:10:00Z</cp:lastPrinted>
  <dcterms:created xsi:type="dcterms:W3CDTF">2019-04-05T07:28:00Z</dcterms:created>
  <dcterms:modified xsi:type="dcterms:W3CDTF">2019-05-15T10:03:00Z</dcterms:modified>
</cp:coreProperties>
</file>