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48" w:rsidRDefault="005D2B6B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PROGRAMMA DI </w:t>
      </w:r>
    </w:p>
    <w:p w:rsidR="00262F48" w:rsidRDefault="005D2B6B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SCIENZE DELLA TERRA</w:t>
      </w:r>
    </w:p>
    <w:p w:rsidR="00262F48" w:rsidRDefault="004D1832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ANNO SCOLASTICO 2018/2019</w:t>
      </w:r>
    </w:p>
    <w:p w:rsidR="00262F48" w:rsidRDefault="005D2B6B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CLASSE 1</w:t>
      </w:r>
      <w:r>
        <w:rPr>
          <w:rFonts w:ascii="Arial" w:eastAsia="Arial" w:hAnsi="Arial" w:cs="Arial"/>
          <w:b/>
          <w:sz w:val="28"/>
          <w:vertAlign w:val="superscript"/>
        </w:rPr>
        <w:t>a</w:t>
      </w:r>
      <w:r w:rsidR="00C3244B">
        <w:rPr>
          <w:rFonts w:ascii="Arial" w:eastAsia="Arial" w:hAnsi="Arial" w:cs="Arial"/>
          <w:b/>
          <w:sz w:val="28"/>
        </w:rPr>
        <w:t xml:space="preserve"> ME3</w:t>
      </w:r>
    </w:p>
    <w:p w:rsidR="00262F48" w:rsidRDefault="00262F48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62F48" w:rsidRDefault="00262F48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:rsidR="00262F48" w:rsidRDefault="005D2B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IL SISTEMA SOLARE e IL PIANETA TERRA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Legge di gravitazione universale. Leggi di Keplero.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Struttura generale del sistema solare.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Il pianeta Terra: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Movimento di rotazione e conseguenze: differenza fra giorno solare e giorno siderale; Circolo di illuminazione- Forza di Coriolis.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Movimento di rivoluzione: equinozi e solstizi; differenza fra anno solare ed anno siderale. Moto doppio conico dell’asse e conseguenze.</w:t>
      </w:r>
    </w:p>
    <w:p w:rsidR="00262F48" w:rsidRDefault="00262F48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:rsidR="00262F48" w:rsidRDefault="005D2B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LA LUNA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Il suolo lunare – I movimenti della Luna – </w:t>
      </w:r>
      <w:r w:rsidR="004D1832">
        <w:rPr>
          <w:rFonts w:ascii="Arial" w:eastAsia="Arial" w:hAnsi="Arial" w:cs="Arial"/>
          <w:sz w:val="24"/>
        </w:rPr>
        <w:t xml:space="preserve">giorno lunare.- mese sidereo e mese sinodico. </w:t>
      </w:r>
      <w:r>
        <w:rPr>
          <w:rFonts w:ascii="Arial" w:eastAsia="Arial" w:hAnsi="Arial" w:cs="Arial"/>
          <w:sz w:val="24"/>
        </w:rPr>
        <w:t>Le fasi e le eclissi lunari. Le maree</w:t>
      </w:r>
    </w:p>
    <w:p w:rsidR="00262F48" w:rsidRDefault="00262F48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:rsidR="00262F48" w:rsidRDefault="005D2B6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 MATERIALI DELLA TERRA SOLIDA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minerali: definizione. Principali elementi in essi presenti.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Il reticolo cristallino. La cella elementare.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Classificazione dei minerali: silicati e non silicati.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Proprietà fisiche dei minerali: durezza, sfaldatura, colore, lucentezza.</w:t>
      </w:r>
    </w:p>
    <w:p w:rsidR="00262F48" w:rsidRDefault="005D2B6B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ROCCE MAGMATICHE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Diversi tipi di magma: differenza fra magma acido e basico. Formazione e caratteristiche delle rocce intrusive ed effusive con relativi esempi (granito, basalto, porfido, ossidiana e pietra pomice).</w:t>
      </w:r>
    </w:p>
    <w:p w:rsidR="00262F48" w:rsidRDefault="005D2B6B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ROCCE SEDIMENTARIE 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Processo sedimentario: erosione – trasporto – sedimentazione. 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Agenti dell’erosione e del trasporto.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Classificazione delle rocce sedimentarie: clastiche, organogene e chimiche. 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ROCCE METAMORFICHE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Il processo metamorfico: metamorfismo da contatto, cataclastico, regionale.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Caratteristiche principali delle rocce metamorfiche e relativi esempi ( ardesia, marmo ).</w:t>
      </w:r>
    </w:p>
    <w:p w:rsidR="00262F48" w:rsidRDefault="00262F48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:rsidR="00262F48" w:rsidRDefault="005D2B6B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STRUTTURA INTERNA DELLA TERRA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Crosta, mantello, nucleo. Litosfera. Astenosfera.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Caratteristiche della crosta continentale e della crosta oceanica.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Superfici di discontinuità.</w:t>
      </w:r>
    </w:p>
    <w:p w:rsidR="00262F48" w:rsidRDefault="00262F48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:rsidR="00262F48" w:rsidRDefault="005D2B6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TETTONICA  A ZOLLE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 litosfera – un mosaico di zolle: principali zolle.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Dalla  Teoria deriva dei continenti alla Teoria della tettonica a zolle.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 motore possibile delle placche: i moti convettivi del mantello.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Divergenza fra zolle: Apertura di un continente.</w:t>
      </w:r>
    </w:p>
    <w:p w:rsidR="004D1832" w:rsidRDefault="005D2B6B" w:rsidP="004D1832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 dorsali oceaniche e l’espansione degli oceani. Convergenza fra zolle: concetto di subduzione: fosse oceaniche, archi vulcanici insulari  e archi vulcanici contine</w:t>
      </w:r>
      <w:r w:rsidR="004D1832">
        <w:rPr>
          <w:rFonts w:ascii="Arial" w:eastAsia="Arial" w:hAnsi="Arial" w:cs="Arial"/>
          <w:sz w:val="24"/>
        </w:rPr>
        <w:t xml:space="preserve">ntali. Orogenesi. </w:t>
      </w:r>
    </w:p>
    <w:p w:rsidR="004D1832" w:rsidRDefault="004D1832" w:rsidP="004D1832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:rsidR="004D1832" w:rsidRPr="004D1832" w:rsidRDefault="004D1832" w:rsidP="004D1832">
      <w:pPr>
        <w:pStyle w:val="Paragrafoelenco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D1832">
        <w:rPr>
          <w:rFonts w:ascii="Arial" w:eastAsia="Arial" w:hAnsi="Arial" w:cs="Arial"/>
          <w:b/>
          <w:sz w:val="24"/>
        </w:rPr>
        <w:lastRenderedPageBreak/>
        <w:t>IL VULCANESIMO</w:t>
      </w:r>
    </w:p>
    <w:p w:rsidR="004D1832" w:rsidRDefault="004D1832" w:rsidP="004D1832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Cause. Vulcani di tipo lineare e centrale. Struttura di un vulcano. Prodotti vulcanici. Eruzioni di tipo effusivo ed esplosivo. Le caldere.I punti caldi. Vulcani a scudo. Eruzioni lineari. Plateau lavici. Distribuzione dei fenomeni vulcanici sulla terra. </w:t>
      </w:r>
    </w:p>
    <w:p w:rsidR="00262F48" w:rsidRDefault="00262F48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:rsidR="00262F48" w:rsidRDefault="005D2B6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FENOMENI SISMICI</w:t>
      </w: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Cause. Teoria del rimbalzo elastico. Ipocentro ed epicentro. Onde sismiche: P-S-L- Sismografo e sismogramma. Scala Mercalli e scala Richter. Distribuzione dei fenomeni sismici sulla terra. Sismicità in Italia.</w:t>
      </w:r>
    </w:p>
    <w:p w:rsidR="00262F48" w:rsidRDefault="00262F4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262F48" w:rsidRDefault="004D1832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Como, 04/06/2019</w:t>
      </w:r>
    </w:p>
    <w:p w:rsidR="00262F48" w:rsidRDefault="00262F48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:rsidR="00262F48" w:rsidRDefault="005D2B6B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L’insegnante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Gli alunni</w:t>
      </w:r>
    </w:p>
    <w:p w:rsidR="00262F48" w:rsidRDefault="005D2B6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Maria Laura Cavaliere</w:t>
      </w:r>
    </w:p>
    <w:p w:rsidR="00262F48" w:rsidRDefault="00262F4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62F48" w:rsidRDefault="00262F4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62F48" w:rsidRDefault="00262F4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62F48" w:rsidRDefault="00262F4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62F48" w:rsidRDefault="00262F4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62F48" w:rsidRDefault="00262F4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62F48" w:rsidRDefault="00262F4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sectPr w:rsidR="00262F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B83"/>
    <w:multiLevelType w:val="multilevel"/>
    <w:tmpl w:val="CFE8A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E166E"/>
    <w:multiLevelType w:val="multilevel"/>
    <w:tmpl w:val="421EE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B60FAE"/>
    <w:multiLevelType w:val="multilevel"/>
    <w:tmpl w:val="8E2A8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347AC"/>
    <w:multiLevelType w:val="multilevel"/>
    <w:tmpl w:val="B1E8A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A56CF"/>
    <w:multiLevelType w:val="multilevel"/>
    <w:tmpl w:val="11400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B80626"/>
    <w:multiLevelType w:val="multilevel"/>
    <w:tmpl w:val="389E9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A06E18"/>
    <w:multiLevelType w:val="hybridMultilevel"/>
    <w:tmpl w:val="B3508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45424"/>
    <w:multiLevelType w:val="multilevel"/>
    <w:tmpl w:val="67FA8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8B4D0E"/>
    <w:multiLevelType w:val="multilevel"/>
    <w:tmpl w:val="9B9E7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48"/>
    <w:rsid w:val="00262F48"/>
    <w:rsid w:val="004D1832"/>
    <w:rsid w:val="005D2B6B"/>
    <w:rsid w:val="00881200"/>
    <w:rsid w:val="00C3244B"/>
    <w:rsid w:val="00F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Laura2</dc:creator>
  <cp:lastModifiedBy>Laura2</cp:lastModifiedBy>
  <cp:revision>4</cp:revision>
  <dcterms:created xsi:type="dcterms:W3CDTF">2019-06-02T16:59:00Z</dcterms:created>
  <dcterms:modified xsi:type="dcterms:W3CDTF">2019-06-09T14:55:00Z</dcterms:modified>
</cp:coreProperties>
</file>