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B2" w:rsidRPr="00082061" w:rsidRDefault="00DB42B2" w:rsidP="00DB42B2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sz w:val="29"/>
          <w:szCs w:val="29"/>
          <w:lang w:eastAsia="it-IT"/>
        </w:rPr>
      </w:pPr>
      <w:r w:rsidRPr="00082061">
        <w:rPr>
          <w:rFonts w:ascii="Arial" w:eastAsia="Times New Roman" w:hAnsi="Arial" w:cs="Arial"/>
          <w:b/>
          <w:bCs/>
          <w:sz w:val="29"/>
          <w:szCs w:val="29"/>
          <w:lang w:eastAsia="it-IT"/>
        </w:rPr>
        <w:t>Istituto Tecnico Industriale </w:t>
      </w:r>
      <w:r w:rsidRPr="00082061">
        <w:rPr>
          <w:rFonts w:ascii="Arial" w:eastAsia="Times New Roman" w:hAnsi="Arial" w:cs="Arial"/>
          <w:b/>
          <w:bCs/>
          <w:i/>
          <w:iCs/>
          <w:sz w:val="29"/>
          <w:szCs w:val="29"/>
          <w:lang w:eastAsia="it-IT"/>
        </w:rPr>
        <w:t xml:space="preserve">"MAGISTRI CUMACINI"    </w:t>
      </w:r>
      <w:r w:rsidRPr="00082061">
        <w:rPr>
          <w:noProof/>
          <w:lang w:eastAsia="it-IT"/>
        </w:rPr>
        <w:drawing>
          <wp:inline distT="0" distB="0" distL="0" distR="0" wp14:anchorId="04D54EDD" wp14:editId="063F2930">
            <wp:extent cx="1143000" cy="1143000"/>
            <wp:effectExtent l="0" t="0" r="0" b="0"/>
            <wp:docPr id="2" name="Immagine 41" descr="Risultati immagini per logo magi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 descr="Risultati immagini per logo magist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B2" w:rsidRPr="00082061" w:rsidRDefault="00DB42B2" w:rsidP="00DB42B2"/>
    <w:p w:rsidR="00DB42B2" w:rsidRDefault="00DB42B2" w:rsidP="00DB42B2">
      <w:pPr>
        <w:ind w:left="2832" w:firstLine="708"/>
        <w:rPr>
          <w:sz w:val="28"/>
          <w:szCs w:val="28"/>
        </w:rPr>
      </w:pPr>
      <w:r w:rsidRPr="00082061">
        <w:rPr>
          <w:sz w:val="28"/>
          <w:szCs w:val="28"/>
        </w:rPr>
        <w:t>PROGRAMMA SVOLTO</w:t>
      </w:r>
    </w:p>
    <w:p w:rsidR="00DB42B2" w:rsidRDefault="00DB42B2" w:rsidP="00DB42B2">
      <w:pPr>
        <w:rPr>
          <w:sz w:val="28"/>
          <w:szCs w:val="28"/>
        </w:rPr>
      </w:pPr>
      <w:r>
        <w:rPr>
          <w:sz w:val="28"/>
          <w:szCs w:val="28"/>
        </w:rPr>
        <w:t>CLASSE seconda</w:t>
      </w:r>
      <w:r>
        <w:rPr>
          <w:sz w:val="28"/>
          <w:szCs w:val="28"/>
        </w:rPr>
        <w:t xml:space="preserve"> Info3</w:t>
      </w:r>
    </w:p>
    <w:p w:rsidR="00DB42B2" w:rsidRDefault="00DB42B2" w:rsidP="00DB42B2">
      <w:pPr>
        <w:rPr>
          <w:sz w:val="28"/>
          <w:szCs w:val="28"/>
        </w:rPr>
      </w:pPr>
      <w:r>
        <w:rPr>
          <w:sz w:val="28"/>
          <w:szCs w:val="28"/>
        </w:rPr>
        <w:t>DOCENTE : Lidia Carboni</w:t>
      </w:r>
    </w:p>
    <w:p w:rsidR="00DB42B2" w:rsidRDefault="00DB42B2" w:rsidP="00DB42B2">
      <w:pPr>
        <w:rPr>
          <w:sz w:val="28"/>
          <w:szCs w:val="28"/>
        </w:rPr>
      </w:pPr>
      <w:r>
        <w:rPr>
          <w:sz w:val="28"/>
          <w:szCs w:val="28"/>
        </w:rPr>
        <w:t>ANNO SCOLASTICO  : 2017/2018</w:t>
      </w:r>
    </w:p>
    <w:p w:rsidR="00DB42B2" w:rsidRDefault="00DB42B2" w:rsidP="00DB42B2">
      <w:pPr>
        <w:rPr>
          <w:sz w:val="28"/>
          <w:szCs w:val="28"/>
        </w:rPr>
      </w:pPr>
    </w:p>
    <w:p w:rsidR="00DB42B2" w:rsidRDefault="00DB42B2" w:rsidP="00DB42B2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Il parlamento</w:t>
      </w:r>
    </w:p>
    <w:p w:rsidR="00DB42B2" w:rsidRDefault="00DB42B2" w:rsidP="00DB42B2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Il governo</w:t>
      </w:r>
    </w:p>
    <w:p w:rsidR="00DB42B2" w:rsidRDefault="00DB42B2" w:rsidP="00DB42B2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La magistratura </w:t>
      </w:r>
    </w:p>
    <w:p w:rsidR="00DB42B2" w:rsidRDefault="00DB42B2" w:rsidP="00DB42B2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Il presidente della Repubblica</w:t>
      </w:r>
    </w:p>
    <w:p w:rsidR="00DB42B2" w:rsidRDefault="00DB42B2" w:rsidP="00DB42B2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 Corte Costituzionale</w:t>
      </w:r>
    </w:p>
    <w:p w:rsidR="00DB42B2" w:rsidRDefault="00DB42B2" w:rsidP="00DB42B2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L’impresa come soggetto economico</w:t>
      </w:r>
    </w:p>
    <w:p w:rsidR="00DB42B2" w:rsidRDefault="00DB42B2" w:rsidP="00DB42B2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Lo Stato come soggetto economico</w:t>
      </w:r>
    </w:p>
    <w:p w:rsidR="00DB42B2" w:rsidRDefault="00DB42B2" w:rsidP="00DB42B2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Il resto del mondo nel circuito economico</w:t>
      </w:r>
    </w:p>
    <w:p w:rsidR="00DB42B2" w:rsidRDefault="00DB42B2" w:rsidP="00DB42B2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Relazioni internazionali</w:t>
      </w:r>
    </w:p>
    <w:p w:rsidR="00DB42B2" w:rsidRDefault="00DB42B2" w:rsidP="00DB42B2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Unione europea :aspetto giuridico ed economico</w:t>
      </w:r>
    </w:p>
    <w:p w:rsidR="00DB42B2" w:rsidRPr="00DB42B2" w:rsidRDefault="00DB42B2" w:rsidP="00DB42B2">
      <w:pPr>
        <w:pStyle w:val="Paragrafoelenco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La moneta</w:t>
      </w:r>
    </w:p>
    <w:p w:rsidR="00DB42B2" w:rsidRDefault="00DB42B2" w:rsidP="00DB42B2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D25F39" w:rsidRDefault="00D25F39" w:rsidP="00DB42B2">
      <w:pPr>
        <w:spacing w:line="480" w:lineRule="auto"/>
      </w:pPr>
    </w:p>
    <w:sectPr w:rsidR="00D25F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52C7"/>
    <w:multiLevelType w:val="hybridMultilevel"/>
    <w:tmpl w:val="A3AC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07105"/>
    <w:multiLevelType w:val="hybridMultilevel"/>
    <w:tmpl w:val="4BA8C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10EA"/>
    <w:multiLevelType w:val="hybridMultilevel"/>
    <w:tmpl w:val="3AD0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2"/>
    <w:rsid w:val="000C3C14"/>
    <w:rsid w:val="00D25F39"/>
    <w:rsid w:val="00D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46DF"/>
  <w15:chartTrackingRefBased/>
  <w15:docId w15:val="{344CE8E6-4C30-40D5-8363-BF55B72A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B42B2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carboni</dc:creator>
  <cp:keywords/>
  <dc:description/>
  <cp:lastModifiedBy>lidia carboni</cp:lastModifiedBy>
  <cp:revision>1</cp:revision>
  <dcterms:created xsi:type="dcterms:W3CDTF">2018-05-28T09:25:00Z</dcterms:created>
  <dcterms:modified xsi:type="dcterms:W3CDTF">2018-05-28T09:29:00Z</dcterms:modified>
</cp:coreProperties>
</file>